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CDDB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6B42932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19C14973" w14:textId="77777777" w:rsidR="00411CF6" w:rsidRDefault="00411CF6" w:rsidP="00411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DDDEDA" w14:textId="77777777" w:rsidR="00411CF6" w:rsidRPr="00970780" w:rsidRDefault="00411CF6" w:rsidP="0041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D0998CD" w14:textId="781F4165" w:rsidR="008636C4" w:rsidRPr="00CC4AC2" w:rsidRDefault="00411CF6" w:rsidP="00411C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723280" w:rsidRPr="008636C4">
        <w:rPr>
          <w:rFonts w:ascii="Times New Roman" w:hAnsi="Times New Roman" w:cs="Times New Roman"/>
          <w:sz w:val="24"/>
          <w:szCs w:val="24"/>
        </w:rPr>
        <w:t xml:space="preserve">Необхідність у </w:t>
      </w:r>
      <w:r w:rsidR="00723280" w:rsidRPr="00411CF6">
        <w:rPr>
          <w:rFonts w:ascii="Times New Roman" w:hAnsi="Times New Roman" w:cs="Times New Roman"/>
          <w:sz w:val="24"/>
          <w:szCs w:val="24"/>
        </w:rPr>
        <w:t>закупівлі</w:t>
      </w:r>
      <w:r w:rsidR="00342FF3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CC4AC2" w:rsidRPr="00550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ДК 021:2015: 39110000-6 — Сидіння, стільці та супутні вироби і частини до них (Придбання м’яких осередків для старшої школи)</w:t>
      </w:r>
      <w:r w:rsidR="002A6FED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411CF6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 w:rsidRPr="00411CF6">
        <w:rPr>
          <w:rFonts w:ascii="Times New Roman" w:hAnsi="Times New Roman" w:cs="Times New Roman"/>
          <w:sz w:val="24"/>
          <w:szCs w:val="24"/>
        </w:rPr>
        <w:t xml:space="preserve"> </w:t>
      </w:r>
      <w:r w:rsidR="003F3394" w:rsidRPr="00411CF6">
        <w:rPr>
          <w:rFonts w:ascii="Times New Roman" w:hAnsi="Times New Roman" w:cs="Times New Roman"/>
          <w:sz w:val="24"/>
          <w:szCs w:val="24"/>
        </w:rPr>
        <w:t xml:space="preserve">потребою забезпечення належних </w:t>
      </w:r>
      <w:r w:rsidR="006B3227">
        <w:rPr>
          <w:rFonts w:ascii="Times New Roman" w:hAnsi="Times New Roman" w:cs="Times New Roman"/>
          <w:sz w:val="24"/>
          <w:szCs w:val="24"/>
        </w:rPr>
        <w:t xml:space="preserve">умов навчально-виховного процесу для учнів </w:t>
      </w:r>
      <w:r w:rsidR="00CC4A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B3227">
        <w:rPr>
          <w:rFonts w:ascii="Times New Roman" w:hAnsi="Times New Roman" w:cs="Times New Roman"/>
          <w:sz w:val="24"/>
          <w:szCs w:val="24"/>
        </w:rPr>
        <w:t xml:space="preserve">та потребою в оновленні матеріально-технічної бази закладів освіти </w:t>
      </w:r>
      <w:r w:rsidR="005570DF">
        <w:rPr>
          <w:rFonts w:ascii="Times New Roman" w:hAnsi="Times New Roman" w:cs="Times New Roman"/>
          <w:sz w:val="24"/>
          <w:szCs w:val="24"/>
        </w:rPr>
        <w:t>Святошинського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E7198" w14:textId="77777777" w:rsidR="00411CF6" w:rsidRPr="002613C3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808AE5C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2015C69B" w14:textId="468276BC" w:rsidR="00411CF6" w:rsidRPr="00970780" w:rsidRDefault="00411CF6" w:rsidP="0041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7E70F136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F8C3232" w14:textId="2BB1A25B" w:rsidR="00411CF6" w:rsidRPr="002A6FED" w:rsidRDefault="00411CF6" w:rsidP="0041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CC4AC2" w:rsidRPr="005508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ДК 021:2015: 39110000-6 — Сидіння, стільці та супутні вироби і частини до них (Придбання м’яких осередків для старшої школи)</w:t>
      </w:r>
    </w:p>
    <w:p w14:paraId="2437F34D" w14:textId="3A255D8B" w:rsidR="002A6FED" w:rsidRDefault="00723280" w:rsidP="002A6F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CF6">
        <w:rPr>
          <w:rFonts w:ascii="Times New Roman" w:hAnsi="Times New Roman" w:cs="Times New Roman"/>
          <w:b/>
          <w:sz w:val="24"/>
          <w:szCs w:val="24"/>
        </w:rPr>
        <w:t>Бюдж</w:t>
      </w:r>
      <w:r w:rsidR="002A6FED" w:rsidRPr="00411CF6">
        <w:rPr>
          <w:rFonts w:ascii="Times New Roman" w:hAnsi="Times New Roman" w:cs="Times New Roman"/>
          <w:b/>
          <w:sz w:val="24"/>
          <w:szCs w:val="24"/>
        </w:rPr>
        <w:t>ет закупівлі становить:</w:t>
      </w:r>
      <w:r w:rsid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576DA0">
        <w:rPr>
          <w:rFonts w:ascii="Times New Roman" w:hAnsi="Times New Roman" w:cs="Times New Roman"/>
          <w:sz w:val="24"/>
          <w:szCs w:val="24"/>
        </w:rPr>
        <w:t>2001000</w:t>
      </w:r>
      <w:r w:rsidR="0004122C">
        <w:rPr>
          <w:rFonts w:ascii="Times New Roman" w:hAnsi="Times New Roman" w:cs="Times New Roman"/>
          <w:sz w:val="24"/>
          <w:szCs w:val="24"/>
        </w:rPr>
        <w:t>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</w:t>
      </w:r>
      <w:r w:rsidR="0004122C">
        <w:rPr>
          <w:rFonts w:ascii="Times New Roman" w:hAnsi="Times New Roman" w:cs="Times New Roman"/>
          <w:sz w:val="24"/>
          <w:szCs w:val="24"/>
        </w:rPr>
        <w:t>товари</w:t>
      </w:r>
      <w:r w:rsidRPr="008636C4">
        <w:rPr>
          <w:rFonts w:ascii="Times New Roman" w:hAnsi="Times New Roman" w:cs="Times New Roman"/>
          <w:sz w:val="24"/>
          <w:szCs w:val="24"/>
        </w:rPr>
        <w:t xml:space="preserve">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76B4B8BE" w14:textId="77777777" w:rsidR="00CC4AC2" w:rsidRPr="005766F1" w:rsidRDefault="0004122C" w:rsidP="00CC4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="00CC4AC2" w:rsidRPr="005766F1">
        <w:rPr>
          <w:rFonts w:ascii="Times New Roman" w:eastAsia="Times New Roman" w:hAnsi="Times New Roman" w:cs="Times New Roman"/>
          <w:b/>
          <w:caps/>
          <w:sz w:val="23"/>
          <w:szCs w:val="23"/>
          <w:lang w:eastAsia="zh-CN"/>
        </w:rPr>
        <w:t xml:space="preserve">ІНФОРМАЦІЯ ПРО НЕОБХІДНІ ТЕХНІЧНІ, ЯКІСНІ ТА КІЛЬКІСНІ ХАРАКТЕРИСТИКИ ПРЕДМЕТА ЗАКУПІВЛІ </w:t>
      </w:r>
    </w:p>
    <w:p w14:paraId="0E205127" w14:textId="77777777" w:rsidR="00CC4AC2" w:rsidRPr="005766F1" w:rsidRDefault="00CC4AC2" w:rsidP="00CC4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zh-CN"/>
        </w:rPr>
      </w:pPr>
    </w:p>
    <w:p w14:paraId="08D61006" w14:textId="77777777" w:rsidR="00CC4AC2" w:rsidRPr="005766F1" w:rsidRDefault="00CC4AC2" w:rsidP="00CC4AC2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78973428"/>
      <w:r w:rsidRPr="005766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ДК 021:2015: 39110000-6 — Сидіння, стільці та супутні вироби і частини до них (Придбання м’яких осередків для старшої школи)</w:t>
      </w:r>
    </w:p>
    <w:bookmarkEnd w:id="1"/>
    <w:p w14:paraId="17317B44" w14:textId="77777777" w:rsidR="00CC4AC2" w:rsidRPr="005766F1" w:rsidRDefault="00CC4AC2" w:rsidP="00CC4A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52A54F" w14:textId="77777777" w:rsidR="00CC4AC2" w:rsidRPr="005766F1" w:rsidRDefault="00CC4AC2" w:rsidP="00CC4A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D9CBE16" w14:textId="77777777" w:rsidR="00CC4AC2" w:rsidRPr="005766F1" w:rsidRDefault="00CC4AC2" w:rsidP="00CC4AC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66F1">
        <w:rPr>
          <w:rFonts w:ascii="Times New Roman" w:eastAsia="Calibri" w:hAnsi="Times New Roman" w:cs="Times New Roman"/>
          <w:b/>
          <w:sz w:val="24"/>
          <w:szCs w:val="24"/>
        </w:rPr>
        <w:t xml:space="preserve">Технічні та кількісні характеристики предмета закупівлі: </w:t>
      </w:r>
    </w:p>
    <w:p w14:paraId="61352B88" w14:textId="77777777" w:rsidR="00CC4AC2" w:rsidRPr="005766F1" w:rsidRDefault="00CC4AC2" w:rsidP="00CC4A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40"/>
        <w:gridCol w:w="5810"/>
        <w:gridCol w:w="1181"/>
        <w:gridCol w:w="662"/>
      </w:tblGrid>
      <w:tr w:rsidR="00CC4AC2" w:rsidRPr="005766F1" w14:paraId="72F75F6D" w14:textId="77777777" w:rsidTr="00A80E22">
        <w:trPr>
          <w:trHeight w:val="503"/>
        </w:trPr>
        <w:tc>
          <w:tcPr>
            <w:tcW w:w="456" w:type="dxa"/>
            <w:shd w:val="clear" w:color="auto" w:fill="auto"/>
            <w:noWrap/>
            <w:hideMark/>
          </w:tcPr>
          <w:p w14:paraId="4FD3DC91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OLE_LINK6"/>
            <w:bookmarkStart w:id="3" w:name="OLE_LINK7"/>
            <w:bookmarkStart w:id="4" w:name="OLE_LINK39"/>
            <w:bookmarkStart w:id="5" w:name="OLE_LINK40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14:paraId="0DC1908E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</w:t>
            </w:r>
          </w:p>
        </w:tc>
        <w:tc>
          <w:tcPr>
            <w:tcW w:w="5810" w:type="dxa"/>
            <w:shd w:val="clear" w:color="auto" w:fill="auto"/>
            <w:noWrap/>
            <w:hideMark/>
          </w:tcPr>
          <w:p w14:paraId="55D33DF3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Технічні характеристики</w:t>
            </w:r>
          </w:p>
        </w:tc>
        <w:tc>
          <w:tcPr>
            <w:tcW w:w="1181" w:type="dxa"/>
            <w:shd w:val="clear" w:color="auto" w:fill="auto"/>
          </w:tcPr>
          <w:p w14:paraId="23FC6D1E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14:paraId="25F2E992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Кіл-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proofErr w:type="spellEnd"/>
          </w:p>
        </w:tc>
      </w:tr>
      <w:tr w:rsidR="00CC4AC2" w:rsidRPr="005766F1" w14:paraId="1D4AB44B" w14:textId="77777777" w:rsidTr="00A80E22">
        <w:trPr>
          <w:trHeight w:val="503"/>
        </w:trPr>
        <w:tc>
          <w:tcPr>
            <w:tcW w:w="456" w:type="dxa"/>
            <w:shd w:val="clear" w:color="auto" w:fill="auto"/>
            <w:noWrap/>
            <w:vAlign w:val="center"/>
          </w:tcPr>
          <w:p w14:paraId="1714CD30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14107631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М'який столик і стільчики</w:t>
            </w:r>
          </w:p>
        </w:tc>
        <w:tc>
          <w:tcPr>
            <w:tcW w:w="5810" w:type="dxa"/>
            <w:shd w:val="clear" w:color="auto" w:fill="auto"/>
            <w:noWrap/>
            <w:vAlign w:val="center"/>
          </w:tcPr>
          <w:p w14:paraId="569301C7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Матеріали: ПВХ без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фталатів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відповідно стандартам ЄС (EN 71-3 - хімічні сполучення, заборонені для використання в дитячих закладах, що учасник повинен підтвердити копією чинного висновку ДСЕЕ, сертифікату STANDARD 100 від OEKO-TEX® з печаткою виробника тканини та протоколу/звіту випробувань тканини, видані уповноваженими акредитованими органами, у складі тендерної пропозиції), первинний еластичний пінополіуретан (напруга на стиснення (CV40) не менше ніж від 15 +-0,5 КПа., що учасник повинен підтвердити копією чинного висновку ДСЕЕ та протоколу/звіту випробувань, видані уповноваженими, акредитованими органами, у складі тендерної пропозиції). Нижня поверхня має бути виготовлена з ПВХ тканини з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протиковзьким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покриттям без вмісту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фталатів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відповідно стандартам ЄС (EN 71-3 - хімічні </w:t>
            </w: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сполучення, заборонені для використання в дитячих закладах, що учасник повинен підтвердити копією протоколу/звіту випробувань у складі тендерної пропозиції). Всі шви/стрічки,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лейба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виробника, блискавки рулонні повинні бути зшиті високоякісними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міцними,достатньо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еластичними нитками не менше ніж подвійної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мерсеризаціїї,які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повинні забезпечувати протидію розриву, багаторазовому динамічному натягу та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стиску,повинні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мати високу міцність до розриву. Розмір: повинен бути не менше ніж 1100х1100х500 мм. Комплектація: столик -розміром не менше ніж 550х500  мм- 1 шт., стільчик - розміром не менше ніж 550х550х300  мм- в кількості не менше ніж 4 шт.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0B8102C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105162DF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CC4AC2" w:rsidRPr="005766F1" w14:paraId="27CFBE75" w14:textId="77777777" w:rsidTr="00A80E22">
        <w:trPr>
          <w:trHeight w:val="503"/>
        </w:trPr>
        <w:tc>
          <w:tcPr>
            <w:tcW w:w="456" w:type="dxa"/>
            <w:shd w:val="clear" w:color="auto" w:fill="auto"/>
            <w:noWrap/>
            <w:vAlign w:val="center"/>
          </w:tcPr>
          <w:p w14:paraId="55F36C53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768F8623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Крісло-мішок Груша,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вінілісшкіра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(L колір зелений)</w:t>
            </w:r>
          </w:p>
        </w:tc>
        <w:tc>
          <w:tcPr>
            <w:tcW w:w="5810" w:type="dxa"/>
            <w:shd w:val="clear" w:color="auto" w:fill="auto"/>
            <w:noWrap/>
            <w:vAlign w:val="center"/>
          </w:tcPr>
          <w:p w14:paraId="7B19F2AF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Матеріал: чохол зовнішній повинен бути виготовлений з гідрофобної тканини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полівінілхлоридної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без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фталатів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відповідно стандартам ЄС (EN 71-3 - хімічні сполучення, заборонені для використання в дитячих закладах, що учасник повинен підтвердити копією чинного висновку ДСЕЕ, сертифікату STANDARD 100 від OEKO-TEX® з печаткою виробника тканини та протоколу/звіту випробувань тканини, видані уповноваженими, акредитованими органами, у складі тендерної пропозиції). В складі виробу повинен бути внутрішній чохол для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демпфуючого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наповнення,що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повинен бути виготовлений з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нетканного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волокноутворюючого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полімеру з широким молекулярно-масовим розподілом, щільністю не менше ніж 70 г/м2.</w:t>
            </w:r>
          </w:p>
          <w:p w14:paraId="2D801B16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Демпфуюче,мяконабивне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наповнення повинно бути виконане із матеріалу (структура коміркового типу)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пінополістіролу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або пінополіуретану, що має наступні характеристики: екологічно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безпечний;з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низькою вагою; щільністю не менше ніж 15 кг/м3.; малою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ступінню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гігроскопічності;не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схильним до розростання плісняви ​​та грибків; не гниє; не псується під впливом води, слабких лугів або кислот, спирту,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солей;не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висока ступінь горючості, швидко затухає; міцність на стиск при 10% деформації - не менше 0,1 МПа, на вигин - не менше ніж 0,18 МПа. Всі шви,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лейба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виробника, блискавки рулонні повинні бути зшиті високоякісними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міцними,достатньо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еластичними нитками не менше ніж подвійної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мерсеризаціїї,які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повинні забезпечувати протидію розриву, багаторазовому динамічному натягу та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стиску,повинні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мати високу міцність до розриву.</w:t>
            </w:r>
          </w:p>
          <w:p w14:paraId="269BEA0B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Розмір: повинен бути не менше ніж : L – h = 960 мм, D = 780 мм (+/- 20 мм).</w:t>
            </w:r>
          </w:p>
          <w:p w14:paraId="466E73AC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Вага: L = не більше ніж 2,2 кг.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65878DC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7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B214E90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</w:tr>
      <w:tr w:rsidR="00CC4AC2" w:rsidRPr="005766F1" w14:paraId="358F551C" w14:textId="77777777" w:rsidTr="00A80E22">
        <w:trPr>
          <w:trHeight w:val="503"/>
        </w:trPr>
        <w:tc>
          <w:tcPr>
            <w:tcW w:w="456" w:type="dxa"/>
            <w:shd w:val="clear" w:color="auto" w:fill="auto"/>
            <w:noWrap/>
            <w:vAlign w:val="center"/>
          </w:tcPr>
          <w:p w14:paraId="67CA67AB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5AF7EACE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Крісло-мішок Груша,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вінілісшкіра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(L колір синій)</w:t>
            </w:r>
          </w:p>
        </w:tc>
        <w:tc>
          <w:tcPr>
            <w:tcW w:w="5810" w:type="dxa"/>
            <w:shd w:val="clear" w:color="auto" w:fill="auto"/>
            <w:noWrap/>
            <w:vAlign w:val="center"/>
          </w:tcPr>
          <w:p w14:paraId="73F7B8F3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Матеріал: чохол зовнішній повинен бути виготовлений з гідрофобної тканини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полівінілхлоридної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без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фталатів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відповідно стандартам ЄС (EN 71-3 - хімічні сполучення, </w:t>
            </w: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заборонені для використання в дитячих закладах, що учасник повинен підтвердити копією чинного висновку ДСЕЕ, сертифікату STANDARD 100 від OEKO-TEX® з печаткою виробника тканини та протоколу/звіту випробувань тканини, видані уповноваженими, акредитованими органами, у складі тендерної пропозиції). В складі виробу повинен бути внутрішній чохол для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демпфуючого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наповнення,що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повинен бути виготовлений з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нетканного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волокноутворюючого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полімеру з широким молекулярно-масовим розподілом, щільністю не менше ніж 70 г/м2.</w:t>
            </w:r>
          </w:p>
          <w:p w14:paraId="017F3380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Демпфуюче,мяконабивне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наповнення повинно бути виконане із матеріалу (структура коміркового типу)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пінополістіролу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або пінополіуретану, що має наступні характеристики: екологічно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безпечний;з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низькою вагою; щільністю не менше ніж 15 кг/м3.; малою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ступінню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гігроскопічності;не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схильним до розростання плісняви ​​та грибків; не гниє; не псується під впливом води, слабких лугів або кислот, спирту,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солей;не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висока ступінь горючості, швидко затухає; міцність на стиск при 10% деформації - не менше 0,1 МПа, на вигин - не менше ніж 0,18 МПа. Всі шви,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лейба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виробника, блискавки рулонні повинні бути зшиті високоякісними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міцними,достатньо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еластичними нитками не менше ніж подвійної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мерсеризаціїї,які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повинні забезпечувати протидію розриву, багаторазовому динамічному натягу та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стиску,повинні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мати високу міцність до розриву.</w:t>
            </w:r>
          </w:p>
          <w:p w14:paraId="07E7544D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Розмір: повинен бути не менше ніж : L – h = 960 мм, D = 780 мм (+/- 20 мм).</w:t>
            </w:r>
          </w:p>
          <w:p w14:paraId="5099B430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Вага: L = не більше ніж 2,2 кг.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3A26CD8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7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9365CB4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</w:tr>
      <w:tr w:rsidR="00CC4AC2" w:rsidRPr="005766F1" w14:paraId="28765D1B" w14:textId="77777777" w:rsidTr="00A80E22">
        <w:trPr>
          <w:trHeight w:val="503"/>
        </w:trPr>
        <w:tc>
          <w:tcPr>
            <w:tcW w:w="456" w:type="dxa"/>
            <w:shd w:val="clear" w:color="auto" w:fill="auto"/>
            <w:noWrap/>
            <w:vAlign w:val="center"/>
          </w:tcPr>
          <w:p w14:paraId="56C0E66B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41546925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Крісло-мішок Груша,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вінілісшкіра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(L колір помаранчевий)</w:t>
            </w:r>
          </w:p>
        </w:tc>
        <w:tc>
          <w:tcPr>
            <w:tcW w:w="5810" w:type="dxa"/>
            <w:shd w:val="clear" w:color="auto" w:fill="auto"/>
            <w:noWrap/>
            <w:vAlign w:val="center"/>
          </w:tcPr>
          <w:p w14:paraId="5E5274D9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Матеріал: чохол зовнішній повинен бути виготовлений з гідрофобної тканини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полівінілхлоридної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без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фталатів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відповідно стандартам ЄС (EN 71-3 - хімічні сполучення, заборонені для використання в дитячих закладах, що учасник повинен підтвердити копією чинного висновку ДСЕЕ, сертифікату STANDARD 100 від OEKO-TEX® з печаткою виробника тканини та протоколу/звіту випробувань тканини, видані уповноваженими, акредитованими органами, у складі тендерної пропозиції). В складі виробу повинен бути внутрішній чохол для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демпфуючого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наповнення,що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повинен бути виготовлений з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нетканного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волокноутворюючого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полімеру з широким молекулярно-масовим розподілом, щільністю не менше ніж 70 г/м2.</w:t>
            </w:r>
          </w:p>
          <w:p w14:paraId="1C59A2D1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Демпфуюче,мяконабивне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наповнення повинно бути виконане із матеріалу (структура коміркового типу)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пінополістіролу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або пінополіуретану, що має наступні характеристики: екологічно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безпечний;з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низькою вагою; щільністю не менше ніж 15 кг/м3.; малою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ступінню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гігроскопічності;не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схильним до </w:t>
            </w: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розростання плісняви ​​та грибків; не гниє; не псується під впливом води, слабких лугів або кислот, спирту,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солей;не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висока ступінь горючості, швидко затухає; міцність на стиск при 10% деформації - не менше 0,1 МПа, на вигин - не менше ніж 0,18 МПа. Всі шви,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лейба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виробника, блискавки рулонні повинні бути зшиті високоякісними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міцними,достатньо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еластичними нитками не менше ніж подвійної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мерсеризаціїї,які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повинні забезпечувати протидію розриву, багаторазовому динамічному натягу та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стиску,повинні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мати високу міцність до розриву.</w:t>
            </w:r>
          </w:p>
          <w:p w14:paraId="35C7FAAD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Розмір: повинен бути не менше ніж : L – h = 960 мм, D = 780 мм (+/- 20 мм).</w:t>
            </w:r>
          </w:p>
          <w:p w14:paraId="53E89504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Вага: L = не більше ніж 2,2 кг.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CA98FF3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7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30041A6C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</w:tr>
      <w:tr w:rsidR="00CC4AC2" w:rsidRPr="005766F1" w14:paraId="32EFF211" w14:textId="77777777" w:rsidTr="00A80E22">
        <w:trPr>
          <w:trHeight w:val="503"/>
        </w:trPr>
        <w:tc>
          <w:tcPr>
            <w:tcW w:w="456" w:type="dxa"/>
            <w:shd w:val="clear" w:color="auto" w:fill="auto"/>
            <w:noWrap/>
            <w:vAlign w:val="center"/>
          </w:tcPr>
          <w:p w14:paraId="5FDE8D4E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77DFC186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Стілець балансир </w:t>
            </w:r>
          </w:p>
        </w:tc>
        <w:tc>
          <w:tcPr>
            <w:tcW w:w="5810" w:type="dxa"/>
            <w:shd w:val="clear" w:color="auto" w:fill="auto"/>
            <w:noWrap/>
            <w:vAlign w:val="center"/>
          </w:tcPr>
          <w:p w14:paraId="5E1029DD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Розміри: не менше d-310 мм, фіксована висота не менше ніж 460 мм.</w:t>
            </w:r>
          </w:p>
          <w:p w14:paraId="2D22EA9D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Матеріал: виготовлений з матеріалу поліпропілену, високої ударної міцності, стійкого до багаторазових згинань,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зносостійкого,з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низькою паро- й газопроникністю. Не повинен розчиняється в органічних розчинниках, стійкий до дії киплячої води і лугів; міцного та надзвичайно стійкого до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подряпин,не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мати стороннього запаху.</w:t>
            </w:r>
          </w:p>
          <w:p w14:paraId="2F8F4F05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Сидіння - з легким сірим поглибленням - повинно бути виконано з термопластичного пластику EPP або термопластичного пластику TPU, коміркової структури, прикручений до корпусу з поліпропілену.</w:t>
            </w:r>
          </w:p>
          <w:p w14:paraId="27D73F52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Колір: зелений.</w:t>
            </w:r>
          </w:p>
          <w:p w14:paraId="07A4F1BA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Опис:</w:t>
            </w:r>
          </w:p>
          <w:p w14:paraId="5DDA243E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Стільці HOKKI - це ідеальне меблеве рішення для занять учнів у класі. Опукла ергономічна форма основи дозволяє учням рухатися, сидячи нерухомо, качатися і повертатися. Ідеально підходить для групових занять, уроків з елементами мозкового штурму, читання в середовищі початкової освіти.</w:t>
            </w:r>
          </w:p>
          <w:p w14:paraId="14AD36CB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Функція: забезпечує контрольовану свободу пересування, стимулює опорно-руховий апарат. Легко носити завдяки ергономічній формі сидіння, що має хвилі для тримання і запобігання коченню.</w:t>
            </w:r>
          </w:p>
          <w:p w14:paraId="541BBC2C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Стільці легко транспортувати і їх можна скласти разом, щоб заощадити місце для зберігання."</w:t>
            </w:r>
          </w:p>
          <w:p w14:paraId="470EC730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Учасник у складі тендерної пропозиції повинен надати кольорове(не чорно біле) зображення(не менше ніж в 3-х проекціях) запропонованого товару.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CFC6929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7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1A5B12E1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C4AC2" w:rsidRPr="005766F1" w14:paraId="0139D7C9" w14:textId="77777777" w:rsidTr="00A80E22">
        <w:trPr>
          <w:trHeight w:val="503"/>
        </w:trPr>
        <w:tc>
          <w:tcPr>
            <w:tcW w:w="456" w:type="dxa"/>
            <w:shd w:val="clear" w:color="auto" w:fill="auto"/>
            <w:noWrap/>
            <w:vAlign w:val="center"/>
          </w:tcPr>
          <w:p w14:paraId="3A265616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6BC150A6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Підлогове сидіння (колір зелений)</w:t>
            </w:r>
          </w:p>
        </w:tc>
        <w:tc>
          <w:tcPr>
            <w:tcW w:w="5810" w:type="dxa"/>
            <w:shd w:val="clear" w:color="auto" w:fill="auto"/>
            <w:noWrap/>
            <w:vAlign w:val="center"/>
          </w:tcPr>
          <w:p w14:paraId="723FD528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Зручне сидіння для дітей у дитячому садку чи молодшій школі для ранкових зустрічей та групових настільних ігор, відпочинку чи сидіння під час перегляду фільмів. Розміри не менше ніж 750х550х80мм (сидіння - не менше ніж d=520-560 мм). Матеріали: оббивка (чохол має бути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з’ємним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блискавці для можливості догляду – прання за потреби очищення) - тканина меблева (основна - різновид плюшу; гідрофобна підкладка підлогова -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оксфод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); каркас - стальна труба круглого перетину </w:t>
            </w: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діаметром не менше ніж 20мм з товщиною стінки не менше як 1,5мм.,каркас повинен бути виготовлений із якісної  конструкційної вуглецевої сталі марки Ст08кп або Ст20кп ; основа-наповнювач первинний еластичний пінополіуретан підвищеної жорсткості (напруга на стиснення (CV40) не менше ніж від 15 +-0,5 КПа., що учасник повинен підтвердити копією чинного висновку ДСЕЕ та протоколу/звіту випробувань, видані уповноваженими, акредитованими органами, у складі тендерної пропозиції) ;Наповнювач повинен бути обшитий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спандбондом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із щільністю не менше ніж 70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/м2.;всі шви,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лейба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виробника, блискавки рулонні повинні бути зшиті високоякісними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міцними,достатньо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еластичними нитками не менше ніж подвійної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мерсеризаціїї,які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повинні забезпечувати протидію розриву, багаторазовому динамічному натягу та стиску, повинні мати високу міцність до розриву. сталевий високоякісний та надійний регулятор фіксації спинки в зручних положенні під кутом (не менше 5 положень),в кількості не менше як 2 регулятора; обов'язково - можливість скласти в плоску підлогову «подушку» під кутом не менше 180 градусів, для зручності перенесення та більш компактного зберігання. Повинні бути можливі 4 варіанти кольору: сірий, помаранчевий, зелений (салатовий), синій (блакитний).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5E14C41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7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7F3722AA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C4AC2" w:rsidRPr="005766F1" w14:paraId="56094D91" w14:textId="77777777" w:rsidTr="00A80E22">
        <w:trPr>
          <w:trHeight w:val="503"/>
        </w:trPr>
        <w:tc>
          <w:tcPr>
            <w:tcW w:w="456" w:type="dxa"/>
            <w:shd w:val="clear" w:color="auto" w:fill="auto"/>
            <w:noWrap/>
            <w:vAlign w:val="center"/>
          </w:tcPr>
          <w:p w14:paraId="2317EF98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684F6F30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М'які подушки 15шт (емоції та знаки)</w:t>
            </w:r>
          </w:p>
        </w:tc>
        <w:tc>
          <w:tcPr>
            <w:tcW w:w="5810" w:type="dxa"/>
            <w:shd w:val="clear" w:color="auto" w:fill="auto"/>
            <w:noWrap/>
            <w:vAlign w:val="center"/>
          </w:tcPr>
          <w:p w14:paraId="4A696907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М'які подушки з емоціями - це незамінний елемент нового освітнього простору та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коррекційної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педагогіки. Вони ідеально підходять для ранкових зустрічей з дітьми, для роботи з емоціями та вмінням їх контролювати, для вивчення дорожніх знаків та основних правил пішоходів, для навчання рахунку та складу числа. Подушки  мають форму кола з зображенням з обох сторін розміром не менше ніж 300х300 мм,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компактно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складаються у спеціальний органайзер-стійку та займають мінімум місця. Для надійного фіксування у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стійці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кожна подушка має спеціальний люверс діаметром не менше 35 мм. через який вони нанизуються на трубки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стійки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Основа стійка повинна виготовлятися з фанери ,товщиною не менше ніж 15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мм.продольного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шпону, класу не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нище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ніж СР/СР, пофарбована зі всіх сторін лаком на водній 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основі.Каркас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стійки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повинен бути виготовлений із сталевою труби круглого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перетину,діаметром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менше ніж 25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мм.,товщиною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стінки не менше ніж 1.1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мм.,каркас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повинен бути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еститично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приваблим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всі гострі закінчення  повинні бути закритті пластиковими чи фанерними заглушками, каркас повинен бути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хромований,покриття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повинно бути здійснено по стандарту  DIN 50979. Основа і каркас повинні бути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зєднані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якісними, цементованими та загартованими </w:t>
            </w: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гвинтами із сталі не гірше ніж Ст20, із нанесенням  покриття цинк білий.</w:t>
            </w:r>
          </w:p>
          <w:p w14:paraId="48EF18F2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Подушки -повинні виготовлятися з різнокольорової тканини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оксфорд,щільністю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менше ніж 230 г/м2.,місце для закріплення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люверсу,повинно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бути виготовлено з тканини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твіл,шви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повинні бути прошиті високоякісними міцними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поліестровими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нитками,які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повинні забезпечувати протидію розриву, багаторазовому динамічному натягу та </w:t>
            </w:r>
            <w:proofErr w:type="spellStart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стиск.Наповнення</w:t>
            </w:r>
            <w:proofErr w:type="spellEnd"/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первинний еластичний пінополіуретан (напруга на стиснення (CV40) від 15 +-0,5 КПа., що учасник повинен підтвердити копією чинного висновку ДСЕЕ та протоколу/звіту випробувань, видані уповноваженими акредитованими органами, у складі тендерної пропозиції). Розміри: стійка -не менше  500х500х900 мм; подушки - не менше ніж 350х25 мм. Рекомендовано для 1 класу початкової школи.</w:t>
            </w:r>
          </w:p>
          <w:p w14:paraId="179CC8DE" w14:textId="77777777" w:rsidR="00CC4AC2" w:rsidRPr="005766F1" w:rsidRDefault="00CC4AC2" w:rsidP="00A80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Товар повинен відповідати вимогам ДСТУ EN 71-1:2018 Безпечність іграшок. Частина 1. Механічні та фізичні властивості , ДСТУ EN 71-2:2017 Безпечність іграшок. Частина 2. Займистість , ДСТУ EN 71-3:2018 Безпечність іграшок. Частина 3. Міграція певних елементів, що Учасник має підтвердити копією протоколу випробування  виданого акредитованою на те лабораторією /службою.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4D2B507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7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center"/>
          </w:tcPr>
          <w:p w14:paraId="5277B937" w14:textId="77777777" w:rsidR="00CC4AC2" w:rsidRPr="005766F1" w:rsidRDefault="00CC4AC2" w:rsidP="00A80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bookmarkEnd w:id="2"/>
      <w:bookmarkEnd w:id="3"/>
      <w:bookmarkEnd w:id="4"/>
      <w:bookmarkEnd w:id="5"/>
    </w:tbl>
    <w:p w14:paraId="3DF1A4AB" w14:textId="77777777" w:rsidR="00CC4AC2" w:rsidRPr="005766F1" w:rsidRDefault="00CC4AC2" w:rsidP="00CC4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14:paraId="7A470AA9" w14:textId="77777777" w:rsidR="00CC4AC2" w:rsidRPr="005766F1" w:rsidRDefault="00CC4AC2" w:rsidP="00CC4AC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</w:t>
      </w:r>
    </w:p>
    <w:p w14:paraId="1270EDBC" w14:textId="77777777" w:rsidR="00CC4AC2" w:rsidRPr="005766F1" w:rsidRDefault="00CC4AC2" w:rsidP="00CC4AC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14:paraId="7E50DB45" w14:textId="77777777" w:rsidR="00576DA0" w:rsidRPr="005766F1" w:rsidRDefault="00CC4AC2" w:rsidP="00576DA0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якості продукції </w:t>
      </w:r>
      <w:r w:rsidR="00576DA0"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2. Учасник повинен передати (поставити) Покупцю товари, якість яких відповідає вимогам державних стандартів або технічних умов, ергономічним нормам та вимогам, мати сертифікати відповідності/якості, а також нормативно-технічній документації, вимогам чинного законодавства України про якість та безпеку. </w:t>
      </w:r>
    </w:p>
    <w:p w14:paraId="3522A83A" w14:textId="7EF8DC4D" w:rsidR="00CC4AC2" w:rsidRPr="005766F1" w:rsidRDefault="00576DA0" w:rsidP="00576DA0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3. Вимоги щодо </w:t>
      </w:r>
      <w:r w:rsidR="00CC4AC2"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(послуг), товарів встановлюються згідно з вимогами відповідних стандартів або технічних умов. </w:t>
      </w:r>
    </w:p>
    <w:p w14:paraId="0D9C7E15" w14:textId="77777777" w:rsidR="00CC4AC2" w:rsidRPr="005766F1" w:rsidRDefault="00CC4AC2" w:rsidP="00CC4AC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>4. 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мати позитивний висновок державної санітарно-епідеміологічної експертизи.</w:t>
      </w:r>
    </w:p>
    <w:p w14:paraId="479DAA45" w14:textId="77777777" w:rsidR="00CC4AC2" w:rsidRPr="005766F1" w:rsidRDefault="00CC4AC2" w:rsidP="00CC4AC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>5. Інші умови на закупівлю, які мають бути підтвердженні документами у складі тендерної пропозиції учасників:</w:t>
      </w:r>
    </w:p>
    <w:p w14:paraId="0699ED37" w14:textId="77777777" w:rsidR="00CC4AC2" w:rsidRPr="005766F1" w:rsidRDefault="00CC4AC2" w:rsidP="00CC4AC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>5.1. Товар, запропонований Учасником, повинен відповідати технічним характеристикам, викладеним у даному додатку до тендерної документації. На підтвердження відповідності технічним характеристикам запропонованого Учасником товару, Учасник у складі пропозиції надає порівняльну таблицю відповідності, у якій обов’язково зазначається: технічні характеристики, виробника, модель, що пропонується до постачання для можливості перевірки запропонованого обладнання технічним вимогам Замовника.</w:t>
      </w:r>
    </w:p>
    <w:p w14:paraId="5A2E09C8" w14:textId="77777777" w:rsidR="00CC4AC2" w:rsidRPr="005766F1" w:rsidRDefault="00CC4AC2" w:rsidP="00CC4AC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>5.2. Доставка товару до закладів освіти , навантажувальні та розвантажувальні роботи входять у вартість товару.</w:t>
      </w:r>
    </w:p>
    <w:p w14:paraId="333A1D57" w14:textId="77777777" w:rsidR="00CC4AC2" w:rsidRPr="005766F1" w:rsidRDefault="00CC4AC2" w:rsidP="00CC4AC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>5.3. У разі виявлення неякісного товару або такого, що не відповідає умовам договору, Учасник зобов’язаний замінити неякісний товар (надати гарантійний лист).</w:t>
      </w:r>
    </w:p>
    <w:p w14:paraId="57846AB8" w14:textId="77777777" w:rsidR="00CC4AC2" w:rsidRPr="005766F1" w:rsidRDefault="00CC4AC2" w:rsidP="00CC4AC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>5.4. Гарантійний строк експлуатації товару повинен бути не менше 12 (дванадцяти) місяців з дати підписання видаткової накладної (надати гарантійний лист).</w:t>
      </w:r>
    </w:p>
    <w:p w14:paraId="6F53848D" w14:textId="549D3640" w:rsidR="00411CF6" w:rsidRPr="002A6FED" w:rsidRDefault="00CC4AC2" w:rsidP="00576DA0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6F1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5.5. Замовник має право запросити в учасника закупівлі надати зразок товару на вибір Замовника. Учасник зобов’язаний надати у складі своєї пропозиції гарантійний лист, що підтверджує можливість надання такого зразку протягом 3-х робочих днів, у разі вимоги Замовника. </w:t>
      </w:r>
    </w:p>
    <w:sectPr w:rsidR="00411CF6" w:rsidRPr="002A6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21766CD4"/>
    <w:multiLevelType w:val="hybridMultilevel"/>
    <w:tmpl w:val="A9B87C6E"/>
    <w:lvl w:ilvl="0" w:tplc="08F84E3E">
      <w:start w:val="1"/>
      <w:numFmt w:val="decimal"/>
      <w:lvlText w:val="%1)"/>
      <w:lvlJc w:val="left"/>
      <w:pPr>
        <w:ind w:left="38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1" w:tplc="10D4FBAE">
      <w:start w:val="1"/>
      <w:numFmt w:val="decimal"/>
      <w:lvlText w:val="%2."/>
      <w:lvlJc w:val="left"/>
      <w:pPr>
        <w:ind w:left="38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2" w:tplc="FD0A2BE6">
      <w:numFmt w:val="bullet"/>
      <w:lvlText w:val="•"/>
      <w:lvlJc w:val="left"/>
      <w:pPr>
        <w:ind w:left="2588" w:hanging="428"/>
      </w:pPr>
      <w:rPr>
        <w:rFonts w:hint="default"/>
        <w:lang w:val="uk" w:eastAsia="uk" w:bidi="uk"/>
      </w:rPr>
    </w:lvl>
    <w:lvl w:ilvl="3" w:tplc="A3382A2A">
      <w:numFmt w:val="bullet"/>
      <w:lvlText w:val="•"/>
      <w:lvlJc w:val="left"/>
      <w:pPr>
        <w:ind w:left="3692" w:hanging="428"/>
      </w:pPr>
      <w:rPr>
        <w:rFonts w:hint="default"/>
        <w:lang w:val="uk" w:eastAsia="uk" w:bidi="uk"/>
      </w:rPr>
    </w:lvl>
    <w:lvl w:ilvl="4" w:tplc="F088530A">
      <w:numFmt w:val="bullet"/>
      <w:lvlText w:val="•"/>
      <w:lvlJc w:val="left"/>
      <w:pPr>
        <w:ind w:left="4796" w:hanging="428"/>
      </w:pPr>
      <w:rPr>
        <w:rFonts w:hint="default"/>
        <w:lang w:val="uk" w:eastAsia="uk" w:bidi="uk"/>
      </w:rPr>
    </w:lvl>
    <w:lvl w:ilvl="5" w:tplc="048E3044">
      <w:numFmt w:val="bullet"/>
      <w:lvlText w:val="•"/>
      <w:lvlJc w:val="left"/>
      <w:pPr>
        <w:ind w:left="5900" w:hanging="428"/>
      </w:pPr>
      <w:rPr>
        <w:rFonts w:hint="default"/>
        <w:lang w:val="uk" w:eastAsia="uk" w:bidi="uk"/>
      </w:rPr>
    </w:lvl>
    <w:lvl w:ilvl="6" w:tplc="EE5A7468">
      <w:numFmt w:val="bullet"/>
      <w:lvlText w:val="•"/>
      <w:lvlJc w:val="left"/>
      <w:pPr>
        <w:ind w:left="7004" w:hanging="428"/>
      </w:pPr>
      <w:rPr>
        <w:rFonts w:hint="default"/>
        <w:lang w:val="uk" w:eastAsia="uk" w:bidi="uk"/>
      </w:rPr>
    </w:lvl>
    <w:lvl w:ilvl="7" w:tplc="446A1B8A">
      <w:numFmt w:val="bullet"/>
      <w:lvlText w:val="•"/>
      <w:lvlJc w:val="left"/>
      <w:pPr>
        <w:ind w:left="8108" w:hanging="428"/>
      </w:pPr>
      <w:rPr>
        <w:rFonts w:hint="default"/>
        <w:lang w:val="uk" w:eastAsia="uk" w:bidi="uk"/>
      </w:rPr>
    </w:lvl>
    <w:lvl w:ilvl="8" w:tplc="DECCE35C">
      <w:numFmt w:val="bullet"/>
      <w:lvlText w:val="•"/>
      <w:lvlJc w:val="left"/>
      <w:pPr>
        <w:ind w:left="9212" w:hanging="428"/>
      </w:pPr>
      <w:rPr>
        <w:rFonts w:hint="default"/>
        <w:lang w:val="uk" w:eastAsia="uk" w:bidi="uk"/>
      </w:rPr>
    </w:lvl>
  </w:abstractNum>
  <w:abstractNum w:abstractNumId="3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4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8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CD2C22"/>
    <w:multiLevelType w:val="hybridMultilevel"/>
    <w:tmpl w:val="230C0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4122C"/>
    <w:rsid w:val="0006306E"/>
    <w:rsid w:val="001A7C28"/>
    <w:rsid w:val="002A6FED"/>
    <w:rsid w:val="00342FF3"/>
    <w:rsid w:val="003F3394"/>
    <w:rsid w:val="00401528"/>
    <w:rsid w:val="00411CF6"/>
    <w:rsid w:val="004256B9"/>
    <w:rsid w:val="00431D50"/>
    <w:rsid w:val="004C59E6"/>
    <w:rsid w:val="005379EA"/>
    <w:rsid w:val="005570DF"/>
    <w:rsid w:val="00557887"/>
    <w:rsid w:val="00576DA0"/>
    <w:rsid w:val="005B00A1"/>
    <w:rsid w:val="0062374C"/>
    <w:rsid w:val="0069270C"/>
    <w:rsid w:val="006B3227"/>
    <w:rsid w:val="006C5C00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F4E98"/>
    <w:rsid w:val="00B07233"/>
    <w:rsid w:val="00B4410D"/>
    <w:rsid w:val="00B61C06"/>
    <w:rsid w:val="00C67059"/>
    <w:rsid w:val="00CC2C8A"/>
    <w:rsid w:val="00CC4AC2"/>
    <w:rsid w:val="00CF58E5"/>
    <w:rsid w:val="00DA13C7"/>
    <w:rsid w:val="00E73E31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10074</Words>
  <Characters>5743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12</cp:revision>
  <cp:lastPrinted>2021-08-06T06:17:00Z</cp:lastPrinted>
  <dcterms:created xsi:type="dcterms:W3CDTF">2020-09-14T14:17:00Z</dcterms:created>
  <dcterms:modified xsi:type="dcterms:W3CDTF">2021-08-06T08:23:00Z</dcterms:modified>
</cp:coreProperties>
</file>