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616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438D435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4331FAA0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F68B240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1E8B3132" w14:textId="77777777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>послуги</w:t>
      </w:r>
      <w:r w:rsidR="00085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37D" w:rsidRPr="0008537D">
        <w:rPr>
          <w:rFonts w:ascii="Times New Roman" w:hAnsi="Times New Roman" w:cs="Times New Roman"/>
          <w:b/>
          <w:sz w:val="24"/>
          <w:szCs w:val="24"/>
        </w:rPr>
        <w:t>«ДК 021:2015-45330000-9 Водопровідні та санітарно-технічні роботи (послуги по заміні радіаторів опалення)»</w:t>
      </w:r>
      <w:r w:rsidR="00F318E9" w:rsidRPr="00F318E9">
        <w:rPr>
          <w:rFonts w:ascii="Times New Roman" w:hAnsi="Times New Roman" w:cs="Times New Roman"/>
          <w:sz w:val="24"/>
          <w:szCs w:val="24"/>
        </w:rPr>
        <w:t xml:space="preserve">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потребою </w:t>
      </w:r>
      <w:r w:rsidR="0008537D">
        <w:rPr>
          <w:rFonts w:ascii="Times New Roman" w:eastAsia="Calibri" w:hAnsi="Times New Roman" w:cs="Times New Roman"/>
          <w:sz w:val="24"/>
          <w:szCs w:val="24"/>
        </w:rPr>
        <w:t>енерго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збереження,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заміна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старих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радіаторів опалення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на нові сприятиме створенню комфортних умов перебування дітей і працівників у </w:t>
      </w:r>
      <w:r w:rsidR="00CA6A46">
        <w:rPr>
          <w:rFonts w:ascii="Times New Roman" w:eastAsia="Calibri" w:hAnsi="Times New Roman" w:cs="Times New Roman"/>
          <w:sz w:val="24"/>
          <w:szCs w:val="24"/>
        </w:rPr>
        <w:t>з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>аклад</w:t>
      </w:r>
      <w:r w:rsidR="00CA6A46">
        <w:rPr>
          <w:rFonts w:ascii="Times New Roman" w:eastAsia="Calibri" w:hAnsi="Times New Roman" w:cs="Times New Roman"/>
          <w:sz w:val="24"/>
          <w:szCs w:val="24"/>
        </w:rPr>
        <w:t>ах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району.</w:t>
      </w:r>
    </w:p>
    <w:p w14:paraId="5CEB0D06" w14:textId="77777777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05F926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D80FAA6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481C7BBC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C3B570" w14:textId="77777777" w:rsidR="0041294E" w:rsidRPr="0008537D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</w:t>
      </w:r>
      <w:r w:rsidRPr="0008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08537D" w:rsidRPr="0008537D">
        <w:rPr>
          <w:rFonts w:ascii="Times New Roman" w:eastAsia="Calibri" w:hAnsi="Times New Roman" w:cs="Times New Roman"/>
          <w:b/>
          <w:sz w:val="24"/>
          <w:szCs w:val="24"/>
        </w:rPr>
        <w:t>«ДК 021:2015-45330000-9 Водопровідні та санітарно-технічні роботи (послуги по заміні радіаторів опалення)»</w:t>
      </w:r>
    </w:p>
    <w:p w14:paraId="7A1450DE" w14:textId="77777777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08537D" w:rsidRPr="0008537D">
        <w:t>3500000</w:t>
      </w:r>
      <w:r w:rsidR="002613C3">
        <w:t>,00</w:t>
      </w:r>
      <w:r w:rsidRPr="00C67059">
        <w:t> грн.</w:t>
      </w:r>
      <w:r w:rsidR="00F318E9" w:rsidRPr="00F318E9">
        <w:t xml:space="preserve"> (</w:t>
      </w:r>
      <w:r w:rsidR="0008537D">
        <w:t xml:space="preserve">Три </w:t>
      </w:r>
      <w:r w:rsidR="005D23D9">
        <w:t>мільйон</w:t>
      </w:r>
      <w:r w:rsidR="0008537D">
        <w:t xml:space="preserve">и </w:t>
      </w:r>
      <w:r w:rsidR="005D23D9">
        <w:t>п’ят</w:t>
      </w:r>
      <w:r w:rsidR="0008537D">
        <w:t xml:space="preserve">сот </w:t>
      </w:r>
      <w:r w:rsidR="005D23D9">
        <w:t xml:space="preserve">тисяч </w:t>
      </w:r>
      <w:r w:rsidR="00F318E9">
        <w:t>гривень 00 копійок</w:t>
      </w:r>
      <w:r w:rsidR="00F318E9" w:rsidRPr="00F318E9">
        <w:t>)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>
        <w:t>щодо</w:t>
      </w:r>
      <w:r w:rsidR="00B310C1" w:rsidRPr="001B1508">
        <w:rPr>
          <w:b/>
          <w:color w:val="000000"/>
        </w:rPr>
        <w:t xml:space="preserve"> </w:t>
      </w:r>
      <w:r w:rsidR="0008537D" w:rsidRPr="0008537D">
        <w:rPr>
          <w:b/>
        </w:rPr>
        <w:t>«ДК 021:2015-45330000-9 Водопровідні та санітарно-технічні роботи (послуги по заміні радіаторів опалення)»</w:t>
      </w:r>
    </w:p>
    <w:p w14:paraId="786F43EA" w14:textId="77777777" w:rsidR="00B310C1" w:rsidRPr="001B1508" w:rsidRDefault="00B310C1" w:rsidP="00B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b/>
        </w:rPr>
        <w:t xml:space="preserve"> </w:t>
      </w:r>
    </w:p>
    <w:p w14:paraId="5F8D5E2B" w14:textId="77777777" w:rsidR="0008537D" w:rsidRPr="0008537D" w:rsidRDefault="0008537D" w:rsidP="0008537D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2844393"/>
      <w:r w:rsidRPr="0008537D">
        <w:rPr>
          <w:rFonts w:ascii="Times New Roman" w:eastAsia="Calibri" w:hAnsi="Times New Roman" w:cs="Times New Roman"/>
          <w:b/>
          <w:sz w:val="24"/>
          <w:szCs w:val="24"/>
        </w:rPr>
        <w:t>ТЕХНІЧНІ</w:t>
      </w:r>
      <w:r w:rsidRPr="0008537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8537D">
        <w:rPr>
          <w:rFonts w:ascii="Times New Roman" w:eastAsia="Calibri" w:hAnsi="Times New Roman" w:cs="Times New Roman"/>
          <w:b/>
          <w:sz w:val="24"/>
          <w:szCs w:val="24"/>
        </w:rPr>
        <w:t>ТА</w:t>
      </w:r>
      <w:r w:rsidRPr="0008537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08537D">
        <w:rPr>
          <w:rFonts w:ascii="Times New Roman" w:eastAsia="Calibri" w:hAnsi="Times New Roman" w:cs="Times New Roman"/>
          <w:b/>
          <w:sz w:val="24"/>
          <w:szCs w:val="24"/>
        </w:rPr>
        <w:t>ЯКІСНІ</w:t>
      </w:r>
      <w:r w:rsidRPr="0008537D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08537D">
        <w:rPr>
          <w:rFonts w:ascii="Times New Roman" w:eastAsia="Calibri" w:hAnsi="Times New Roman" w:cs="Times New Roman"/>
          <w:b/>
          <w:sz w:val="24"/>
          <w:szCs w:val="24"/>
        </w:rPr>
        <w:t>ХАРАКТЕРИСТИКИ</w:t>
      </w:r>
    </w:p>
    <w:p w14:paraId="4D6282B1" w14:textId="77777777" w:rsidR="0008537D" w:rsidRPr="0008537D" w:rsidRDefault="0008537D" w:rsidP="0008537D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37D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08537D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08537D">
        <w:rPr>
          <w:rFonts w:ascii="Times New Roman" w:eastAsia="Calibri" w:hAnsi="Times New Roman" w:cs="Times New Roman"/>
          <w:b/>
          <w:sz w:val="24"/>
          <w:szCs w:val="24"/>
        </w:rPr>
        <w:t xml:space="preserve">закупівлю: </w:t>
      </w:r>
      <w:bookmarkStart w:id="1" w:name="_Hlk78365542"/>
      <w:r w:rsidRPr="0008537D">
        <w:rPr>
          <w:rFonts w:ascii="Times New Roman" w:eastAsia="Calibri" w:hAnsi="Times New Roman" w:cs="Times New Roman"/>
          <w:b/>
          <w:sz w:val="24"/>
          <w:szCs w:val="24"/>
        </w:rPr>
        <w:t>«ДК 021:2015-45330000-9 Водопровідні та санітарно-технічні роботи (послуги по заміні радіаторів опалення)»</w:t>
      </w:r>
      <w:bookmarkEnd w:id="1"/>
    </w:p>
    <w:p w14:paraId="573CAFCB" w14:textId="77777777" w:rsidR="0008537D" w:rsidRPr="0008537D" w:rsidRDefault="0008537D" w:rsidP="0008537D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30E360" w14:textId="77777777" w:rsidR="0008537D" w:rsidRPr="0008537D" w:rsidRDefault="0008537D" w:rsidP="0008537D">
      <w:pPr>
        <w:spacing w:after="0" w:line="240" w:lineRule="auto"/>
        <w:ind w:right="1"/>
        <w:rPr>
          <w:rFonts w:ascii="Times New Roman" w:eastAsia="Calibri" w:hAnsi="Times New Roman" w:cs="Times New Roman"/>
          <w:b/>
          <w:sz w:val="24"/>
          <w:szCs w:val="24"/>
        </w:rPr>
      </w:pPr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1.Відключення обладнання модульного індивідуального теплового пункту, зливання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теплоносія з системи опалення;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2. Демонтаж трубопроводу системи опалення </w:t>
      </w:r>
      <w:proofErr w:type="spellStart"/>
      <w:r w:rsidRPr="0008537D">
        <w:rPr>
          <w:rFonts w:ascii="Times New Roman" w:eastAsia="Calibri" w:hAnsi="Times New Roman" w:cs="Times New Roman"/>
          <w:sz w:val="24"/>
          <w:szCs w:val="24"/>
        </w:rPr>
        <w:t>зi</w:t>
      </w:r>
      <w:proofErr w:type="spellEnd"/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 сталевих електрозварних труб різних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діаметрів;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3. Демонтаж радіаторів масою від 80 кг до 160 кг (сталевих і чавунних)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4. Прокладання трубопроводів опалення;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5. Зварювання </w:t>
      </w:r>
      <w:proofErr w:type="spellStart"/>
      <w:r w:rsidRPr="0008537D">
        <w:rPr>
          <w:rFonts w:ascii="Times New Roman" w:eastAsia="Calibri" w:hAnsi="Times New Roman" w:cs="Times New Roman"/>
          <w:sz w:val="24"/>
          <w:szCs w:val="24"/>
        </w:rPr>
        <w:t>вiдводів</w:t>
      </w:r>
      <w:proofErr w:type="spellEnd"/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8537D">
        <w:rPr>
          <w:rFonts w:ascii="Times New Roman" w:eastAsia="Calibri" w:hAnsi="Times New Roman" w:cs="Times New Roman"/>
          <w:sz w:val="24"/>
          <w:szCs w:val="24"/>
        </w:rPr>
        <w:t>трiйників</w:t>
      </w:r>
      <w:proofErr w:type="spellEnd"/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6. Нарізання різьби;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7. Встановлення опалювальних радіаторів;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8. Монтаж комплекту на радіатор з краном Маєвського під викрутку;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>9. Монтаж кронштейнів для кріплення радіаторів;</w:t>
      </w:r>
    </w:p>
    <w:p w14:paraId="448FB18B" w14:textId="77777777" w:rsidR="0008537D" w:rsidRPr="0008537D" w:rsidRDefault="0008537D" w:rsidP="0008537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10. Монтаж шарових кранів </w:t>
      </w:r>
      <w:proofErr w:type="spellStart"/>
      <w:r w:rsidRPr="0008537D">
        <w:rPr>
          <w:rFonts w:ascii="Times New Roman" w:eastAsia="Calibri" w:hAnsi="Times New Roman" w:cs="Times New Roman"/>
          <w:sz w:val="24"/>
          <w:szCs w:val="24"/>
        </w:rPr>
        <w:t>відсікаючих</w:t>
      </w:r>
      <w:proofErr w:type="spellEnd"/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 1/2''-3/4'';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11. Свердління отворів в залізобетонних конструкціях;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12. Пробивання </w:t>
      </w:r>
      <w:proofErr w:type="spellStart"/>
      <w:r w:rsidRPr="0008537D">
        <w:rPr>
          <w:rFonts w:ascii="Times New Roman" w:eastAsia="Calibri" w:hAnsi="Times New Roman" w:cs="Times New Roman"/>
          <w:sz w:val="24"/>
          <w:szCs w:val="24"/>
        </w:rPr>
        <w:t>прорiзiв</w:t>
      </w:r>
      <w:proofErr w:type="spellEnd"/>
      <w:r w:rsidRPr="0008537D">
        <w:rPr>
          <w:rFonts w:ascii="Times New Roman" w:eastAsia="Calibri" w:hAnsi="Times New Roman" w:cs="Times New Roman"/>
          <w:sz w:val="24"/>
          <w:szCs w:val="24"/>
        </w:rPr>
        <w:t xml:space="preserve"> в конструкціях з залізобетону;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 xml:space="preserve">13. Підключення та гідравлічне випробування радіаторів; </w:t>
      </w:r>
      <w:r w:rsidRPr="0008537D">
        <w:rPr>
          <w:rFonts w:ascii="Times New Roman" w:eastAsia="Calibri" w:hAnsi="Times New Roman" w:cs="Times New Roman"/>
          <w:sz w:val="24"/>
          <w:szCs w:val="24"/>
        </w:rPr>
        <w:br/>
        <w:t>14. Наповнення системи опалення теплоносієм</w:t>
      </w:r>
    </w:p>
    <w:p w14:paraId="579AE8E7" w14:textId="77777777" w:rsidR="0008537D" w:rsidRPr="0008537D" w:rsidRDefault="0008537D" w:rsidP="0008537D">
      <w:pPr>
        <w:spacing w:after="0" w:line="240" w:lineRule="auto"/>
        <w:ind w:right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1" w:type="dxa"/>
        <w:tblInd w:w="-318" w:type="dxa"/>
        <w:tblLook w:val="04A0" w:firstRow="1" w:lastRow="0" w:firstColumn="1" w:lastColumn="0" w:noHBand="0" w:noVBand="1"/>
      </w:tblPr>
      <w:tblGrid>
        <w:gridCol w:w="832"/>
        <w:gridCol w:w="2692"/>
        <w:gridCol w:w="4557"/>
        <w:gridCol w:w="2240"/>
      </w:tblGrid>
      <w:tr w:rsidR="0008537D" w:rsidRPr="0008537D" w14:paraId="33C701BF" w14:textId="77777777" w:rsidTr="00492139">
        <w:trPr>
          <w:trHeight w:val="1334"/>
        </w:trPr>
        <w:tc>
          <w:tcPr>
            <w:tcW w:w="832" w:type="dxa"/>
          </w:tcPr>
          <w:p w14:paraId="6CE5C3BA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№</w:t>
            </w:r>
          </w:p>
          <w:p w14:paraId="4592A04B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</w:rPr>
              <w:t>п/п</w:t>
            </w:r>
          </w:p>
        </w:tc>
        <w:tc>
          <w:tcPr>
            <w:tcW w:w="2692" w:type="dxa"/>
          </w:tcPr>
          <w:p w14:paraId="251C427A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Н</w:t>
            </w:r>
            <w:r w:rsidRPr="0008537D">
              <w:rPr>
                <w:rFonts w:eastAsia="Calibri"/>
                <w:sz w:val="24"/>
              </w:rPr>
              <w:t>азва закладу</w:t>
            </w:r>
          </w:p>
        </w:tc>
        <w:tc>
          <w:tcPr>
            <w:tcW w:w="4557" w:type="dxa"/>
          </w:tcPr>
          <w:p w14:paraId="482F0502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А</w:t>
            </w:r>
            <w:r w:rsidRPr="0008537D">
              <w:rPr>
                <w:rFonts w:eastAsia="Calibri"/>
                <w:sz w:val="24"/>
              </w:rPr>
              <w:t>дреса закладу</w:t>
            </w:r>
          </w:p>
        </w:tc>
        <w:tc>
          <w:tcPr>
            <w:tcW w:w="2240" w:type="dxa"/>
          </w:tcPr>
          <w:p w14:paraId="4EDFEA87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Кількість радіаторів</w:t>
            </w:r>
          </w:p>
          <w:p w14:paraId="7F351DD9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</w:rPr>
              <w:t>шт</w:t>
            </w:r>
            <w:proofErr w:type="spellEnd"/>
          </w:p>
        </w:tc>
      </w:tr>
      <w:tr w:rsidR="0008537D" w:rsidRPr="0008537D" w14:paraId="4FBE3DB3" w14:textId="77777777" w:rsidTr="00492139">
        <w:trPr>
          <w:trHeight w:val="261"/>
        </w:trPr>
        <w:tc>
          <w:tcPr>
            <w:tcW w:w="832" w:type="dxa"/>
          </w:tcPr>
          <w:p w14:paraId="749AD639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31940BD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З</w:t>
            </w:r>
            <w:r w:rsidRPr="0008537D">
              <w:rPr>
                <w:rFonts w:eastAsia="Calibri"/>
                <w:sz w:val="24"/>
              </w:rPr>
              <w:t>ЗСО № 197</w:t>
            </w:r>
          </w:p>
        </w:tc>
        <w:tc>
          <w:tcPr>
            <w:tcW w:w="4557" w:type="dxa"/>
          </w:tcPr>
          <w:p w14:paraId="2AD59290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</w:rPr>
              <w:t>, вул. Потапова, 12</w:t>
            </w:r>
          </w:p>
        </w:tc>
        <w:tc>
          <w:tcPr>
            <w:tcW w:w="2240" w:type="dxa"/>
          </w:tcPr>
          <w:p w14:paraId="5E647A8C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08537D" w:rsidRPr="0008537D" w14:paraId="682058DE" w14:textId="77777777" w:rsidTr="00492139">
        <w:trPr>
          <w:trHeight w:val="261"/>
        </w:trPr>
        <w:tc>
          <w:tcPr>
            <w:tcW w:w="832" w:type="dxa"/>
          </w:tcPr>
          <w:p w14:paraId="5051EAFF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71B112D9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З</w:t>
            </w:r>
            <w:r w:rsidRPr="0008537D">
              <w:rPr>
                <w:rFonts w:eastAsia="Calibri"/>
                <w:sz w:val="24"/>
              </w:rPr>
              <w:t>ЗСО № 253</w:t>
            </w:r>
          </w:p>
        </w:tc>
        <w:tc>
          <w:tcPr>
            <w:tcW w:w="4557" w:type="dxa"/>
          </w:tcPr>
          <w:p w14:paraId="312D0359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вул. Жмеринська, 34</w:t>
            </w:r>
          </w:p>
        </w:tc>
        <w:tc>
          <w:tcPr>
            <w:tcW w:w="2240" w:type="dxa"/>
          </w:tcPr>
          <w:p w14:paraId="26E63231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08537D" w:rsidRPr="0008537D" w14:paraId="7D4D904B" w14:textId="77777777" w:rsidTr="00492139">
        <w:trPr>
          <w:trHeight w:val="261"/>
        </w:trPr>
        <w:tc>
          <w:tcPr>
            <w:tcW w:w="832" w:type="dxa"/>
          </w:tcPr>
          <w:p w14:paraId="3BFE1909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2" w:type="dxa"/>
          </w:tcPr>
          <w:p w14:paraId="1E1346B0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З</w:t>
            </w:r>
            <w:r w:rsidRPr="0008537D">
              <w:rPr>
                <w:rFonts w:eastAsia="Calibri"/>
                <w:sz w:val="24"/>
              </w:rPr>
              <w:t>ЗСО № 83</w:t>
            </w:r>
          </w:p>
        </w:tc>
        <w:tc>
          <w:tcPr>
            <w:tcW w:w="4557" w:type="dxa"/>
          </w:tcPr>
          <w:p w14:paraId="648B8E4D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вул. Г.Космосу,3</w:t>
            </w:r>
          </w:p>
        </w:tc>
        <w:tc>
          <w:tcPr>
            <w:tcW w:w="2240" w:type="dxa"/>
          </w:tcPr>
          <w:p w14:paraId="58DEFAEF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08537D" w:rsidRPr="0008537D" w14:paraId="43D9AFE0" w14:textId="77777777" w:rsidTr="00492139">
        <w:trPr>
          <w:trHeight w:val="261"/>
        </w:trPr>
        <w:tc>
          <w:tcPr>
            <w:tcW w:w="832" w:type="dxa"/>
          </w:tcPr>
          <w:p w14:paraId="23A5758C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1D9B4FB5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Н</w:t>
            </w:r>
            <w:r w:rsidRPr="0008537D">
              <w:rPr>
                <w:rFonts w:eastAsia="Calibri"/>
                <w:sz w:val="24"/>
              </w:rPr>
              <w:t>ВК «Лілея»</w:t>
            </w:r>
          </w:p>
        </w:tc>
        <w:tc>
          <w:tcPr>
            <w:tcW w:w="4557" w:type="dxa"/>
          </w:tcPr>
          <w:p w14:paraId="6A4D900B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8537D">
              <w:rPr>
                <w:rFonts w:eastAsia="Calibri"/>
                <w:sz w:val="24"/>
                <w:szCs w:val="24"/>
              </w:rPr>
              <w:t>вул.Ф.Пушиної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52</w:t>
            </w:r>
          </w:p>
        </w:tc>
        <w:tc>
          <w:tcPr>
            <w:tcW w:w="2240" w:type="dxa"/>
          </w:tcPr>
          <w:p w14:paraId="3C9BE62A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113</w:t>
            </w:r>
          </w:p>
        </w:tc>
      </w:tr>
      <w:tr w:rsidR="0008537D" w:rsidRPr="0008537D" w14:paraId="7840C21D" w14:textId="77777777" w:rsidTr="00492139">
        <w:trPr>
          <w:trHeight w:val="261"/>
        </w:trPr>
        <w:tc>
          <w:tcPr>
            <w:tcW w:w="832" w:type="dxa"/>
          </w:tcPr>
          <w:p w14:paraId="113CFD51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BCED734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Н</w:t>
            </w:r>
            <w:r w:rsidRPr="0008537D">
              <w:rPr>
                <w:rFonts w:eastAsia="Calibri"/>
                <w:sz w:val="24"/>
              </w:rPr>
              <w:t>ВК «Сузір’я»</w:t>
            </w:r>
          </w:p>
        </w:tc>
        <w:tc>
          <w:tcPr>
            <w:tcW w:w="4557" w:type="dxa"/>
          </w:tcPr>
          <w:p w14:paraId="7922CA5E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 xml:space="preserve">, вул. </w:t>
            </w:r>
            <w:proofErr w:type="spellStart"/>
            <w:r w:rsidRPr="0008537D">
              <w:rPr>
                <w:rFonts w:eastAsia="Calibri"/>
                <w:sz w:val="24"/>
                <w:szCs w:val="24"/>
              </w:rPr>
              <w:t>Г.Космосу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15 а</w:t>
            </w:r>
          </w:p>
        </w:tc>
        <w:tc>
          <w:tcPr>
            <w:tcW w:w="2240" w:type="dxa"/>
          </w:tcPr>
          <w:p w14:paraId="46BA6851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08537D" w:rsidRPr="0008537D" w14:paraId="39A74AA1" w14:textId="77777777" w:rsidTr="00492139">
        <w:trPr>
          <w:trHeight w:val="261"/>
        </w:trPr>
        <w:tc>
          <w:tcPr>
            <w:tcW w:w="832" w:type="dxa"/>
          </w:tcPr>
          <w:p w14:paraId="6763D8CE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7C8143DA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С</w:t>
            </w:r>
            <w:r w:rsidRPr="0008537D">
              <w:rPr>
                <w:rFonts w:eastAsia="Calibri"/>
                <w:sz w:val="24"/>
              </w:rPr>
              <w:t>ПІ № 16</w:t>
            </w:r>
          </w:p>
        </w:tc>
        <w:tc>
          <w:tcPr>
            <w:tcW w:w="4557" w:type="dxa"/>
          </w:tcPr>
          <w:p w14:paraId="06150D6A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вул. Депутатська, 1</w:t>
            </w:r>
          </w:p>
        </w:tc>
        <w:tc>
          <w:tcPr>
            <w:tcW w:w="2240" w:type="dxa"/>
          </w:tcPr>
          <w:p w14:paraId="70B061DD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59</w:t>
            </w:r>
          </w:p>
        </w:tc>
      </w:tr>
      <w:tr w:rsidR="0008537D" w:rsidRPr="0008537D" w14:paraId="7BD53475" w14:textId="77777777" w:rsidTr="00492139">
        <w:trPr>
          <w:trHeight w:val="370"/>
        </w:trPr>
        <w:tc>
          <w:tcPr>
            <w:tcW w:w="832" w:type="dxa"/>
          </w:tcPr>
          <w:p w14:paraId="61E6D954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702C595C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Ц</w:t>
            </w:r>
            <w:r w:rsidRPr="0008537D">
              <w:rPr>
                <w:rFonts w:eastAsia="Calibri"/>
                <w:sz w:val="24"/>
              </w:rPr>
              <w:t>ВПСВМ «Десантник»</w:t>
            </w:r>
          </w:p>
        </w:tc>
        <w:tc>
          <w:tcPr>
            <w:tcW w:w="4557" w:type="dxa"/>
          </w:tcPr>
          <w:p w14:paraId="706D0333" w14:textId="77777777" w:rsidR="0008537D" w:rsidRPr="0008537D" w:rsidRDefault="0008537D" w:rsidP="0008537D">
            <w:pPr>
              <w:ind w:right="1"/>
              <w:rPr>
                <w:rFonts w:eastAsia="Calibri"/>
                <w:sz w:val="24"/>
                <w:szCs w:val="24"/>
              </w:rPr>
            </w:pPr>
            <w:proofErr w:type="spellStart"/>
            <w:r w:rsidRPr="0008537D">
              <w:rPr>
                <w:rFonts w:eastAsia="Calibri"/>
                <w:sz w:val="24"/>
                <w:szCs w:val="24"/>
              </w:rPr>
              <w:t>м.Київ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 xml:space="preserve">, вул. </w:t>
            </w:r>
            <w:proofErr w:type="spellStart"/>
            <w:r w:rsidRPr="0008537D">
              <w:rPr>
                <w:rFonts w:eastAsia="Calibri"/>
                <w:sz w:val="24"/>
                <w:szCs w:val="24"/>
              </w:rPr>
              <w:t>Жолудєва</w:t>
            </w:r>
            <w:proofErr w:type="spellEnd"/>
            <w:r w:rsidRPr="0008537D">
              <w:rPr>
                <w:rFonts w:eastAsia="Calibri"/>
                <w:sz w:val="24"/>
                <w:szCs w:val="24"/>
              </w:rPr>
              <w:t>, 6-д</w:t>
            </w:r>
          </w:p>
        </w:tc>
        <w:tc>
          <w:tcPr>
            <w:tcW w:w="2240" w:type="dxa"/>
          </w:tcPr>
          <w:p w14:paraId="2120A135" w14:textId="77777777" w:rsidR="0008537D" w:rsidRPr="0008537D" w:rsidRDefault="0008537D" w:rsidP="0008537D">
            <w:pPr>
              <w:ind w:right="1"/>
              <w:jc w:val="center"/>
              <w:rPr>
                <w:rFonts w:eastAsia="Calibri"/>
                <w:sz w:val="24"/>
                <w:szCs w:val="24"/>
              </w:rPr>
            </w:pPr>
            <w:r w:rsidRPr="0008537D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14:paraId="3D4A7446" w14:textId="77777777" w:rsidR="0008537D" w:rsidRPr="0008537D" w:rsidRDefault="0008537D" w:rsidP="0008537D">
      <w:pPr>
        <w:spacing w:after="0" w:line="240" w:lineRule="auto"/>
        <w:ind w:right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5B805D" w14:textId="77777777" w:rsidR="0008537D" w:rsidRPr="0008537D" w:rsidRDefault="0008537D" w:rsidP="0008537D">
      <w:pPr>
        <w:spacing w:after="0" w:line="240" w:lineRule="auto"/>
        <w:ind w:right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39"/>
      </w:tblGrid>
      <w:tr w:rsidR="0008537D" w:rsidRPr="0008537D" w14:paraId="0FD967C5" w14:textId="77777777" w:rsidTr="00492139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584EF3" w14:textId="77777777" w:rsidR="0008537D" w:rsidRPr="0008537D" w:rsidRDefault="0008537D" w:rsidP="0008537D">
            <w:pPr>
              <w:keepLines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853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t>Об'єми</w:t>
            </w:r>
            <w:proofErr w:type="spellEnd"/>
            <w:r w:rsidRPr="000853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53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08537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08537D" w:rsidRPr="0008537D" w14:paraId="68527D37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6E997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0802BDE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3C25ED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5A87DB39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209B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686BED40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916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CD195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08537D" w:rsidRPr="0008537D" w14:paraId="548CFD13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9EC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FBEA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14D2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3A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5CCC2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8537D" w:rsidRPr="0008537D" w14:paraId="444710FD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D5B07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E0D5E0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Спускання води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9AEC4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7E7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2AF00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26EA12FA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3889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7BC8B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F253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36C9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F902B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1BBC62BA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6DB4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76560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(Демонтаж)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опалення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стальних</w:t>
            </w:r>
          </w:p>
          <w:p w14:paraId="39CF4FD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водогазопровiдних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неоцинкованих труб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6CA4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A606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51371E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743FE16B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4317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8A8F6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(Демонтаж)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опалення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стальних</w:t>
            </w:r>
          </w:p>
          <w:p w14:paraId="76AC2ED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водогазопровiдних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неоцинкованих труб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DF8CC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8C5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AAC47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11E77F94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7BE0E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03066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сталевих Н=500,</w:t>
            </w:r>
          </w:p>
          <w:p w14:paraId="3C19D67E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L=800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66C4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4A4B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20519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45388C53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60330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85520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сталевих Н=500,</w:t>
            </w:r>
          </w:p>
          <w:p w14:paraId="01A7DD1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5DF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F02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67CD3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6F98553E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C21B9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567A5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сталевих Н=300,</w:t>
            </w:r>
          </w:p>
          <w:p w14:paraId="509F5389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48E02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8910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0C37D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2F72B22C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0B2CA0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BBCEC4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Прокладання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водопостачання з труб</w:t>
            </w:r>
          </w:p>
          <w:p w14:paraId="5CF80A7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поліпропіленових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6928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402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A8027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6AEC343D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A04E5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0AA6E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Під'єднання нових ділянок трубопроводу до існуючих</w:t>
            </w:r>
          </w:p>
          <w:p w14:paraId="6CB199F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DC0AC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57C3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FA71C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1D328DE3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CEA8C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DE9D0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A064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FDD9D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B5816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2A327A4F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9F0C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75F7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Заповнення системи водою з оглядом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6D352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597E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14BB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79DCFEEE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ADF7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BF655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Гiдравлiчне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випробування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системи</w:t>
            </w:r>
          </w:p>
          <w:p w14:paraId="7715D88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водопроводу, гарячого водопостачання та опалення</w:t>
            </w:r>
          </w:p>
          <w:p w14:paraId="1C213925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029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B6B2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7A1F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44A1C9E2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E2CE2E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B08AA3B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67760C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C8160C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30291D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50B92756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AC8C8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566C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52DD3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BB459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C272C1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37D" w:rsidRPr="0008537D" w14:paraId="02970F35" w14:textId="77777777" w:rsidTr="00492139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6E42F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CC606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5C40D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18A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F5B87" w14:textId="77777777" w:rsidR="0008537D" w:rsidRPr="0008537D" w:rsidRDefault="0008537D" w:rsidP="000853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2F0A77" w14:textId="77777777" w:rsidR="00E31058" w:rsidRPr="0008537D" w:rsidRDefault="00E31058" w:rsidP="00E31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  <w:sectPr w:rsidR="00E31058" w:rsidRPr="0008537D" w:rsidSect="0008537D">
          <w:pgSz w:w="12240" w:h="15840"/>
          <w:pgMar w:top="567" w:right="758" w:bottom="284" w:left="1060" w:header="708" w:footer="708" w:gutter="0"/>
          <w:cols w:space="720"/>
        </w:sectPr>
      </w:pPr>
    </w:p>
    <w:p w14:paraId="3FB16980" w14:textId="77777777" w:rsidR="00AB7DB9" w:rsidRPr="00963390" w:rsidRDefault="00AB7DB9" w:rsidP="00CB3F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GoBack"/>
      <w:bookmarkEnd w:id="0"/>
      <w:bookmarkEnd w:id="2"/>
    </w:p>
    <w:sectPr w:rsidR="00AB7DB9" w:rsidRPr="00963390" w:rsidSect="0008537D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355A"/>
    <w:multiLevelType w:val="multilevel"/>
    <w:tmpl w:val="DB32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9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37D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3D9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881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309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13E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46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3F00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058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26E2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24F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2489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17</cp:revision>
  <cp:lastPrinted>2021-07-28T13:16:00Z</cp:lastPrinted>
  <dcterms:created xsi:type="dcterms:W3CDTF">2021-03-03T09:32:00Z</dcterms:created>
  <dcterms:modified xsi:type="dcterms:W3CDTF">2021-07-28T13:16:00Z</dcterms:modified>
</cp:coreProperties>
</file>