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C83D0" w14:textId="77777777" w:rsidR="00AA37F0" w:rsidRPr="00C67059" w:rsidRDefault="004256B9" w:rsidP="002458E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059">
        <w:rPr>
          <w:rFonts w:ascii="Times New Roman" w:hAnsi="Times New Roman" w:cs="Times New Roman"/>
          <w:b/>
          <w:bCs/>
          <w:sz w:val="24"/>
          <w:szCs w:val="24"/>
        </w:rPr>
        <w:t>Обґрунтування доцільності закупівлі</w:t>
      </w:r>
      <w:r w:rsidRPr="00C67059">
        <w:rPr>
          <w:rFonts w:ascii="Times New Roman" w:hAnsi="Times New Roman" w:cs="Times New Roman"/>
          <w:b/>
          <w:sz w:val="24"/>
          <w:szCs w:val="24"/>
        </w:rPr>
        <w:t>, її обсягів, якісних характеристик, допустимого рівня ціни закупівлі</w:t>
      </w:r>
    </w:p>
    <w:p w14:paraId="6D0998CD" w14:textId="54DC3499" w:rsidR="008636C4" w:rsidRPr="006C18CA" w:rsidRDefault="00723280" w:rsidP="006C1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</w:rPr>
        <w:t>Необхідність у закупівлі</w:t>
      </w:r>
      <w:r w:rsidR="00342FF3" w:rsidRPr="006C18CA">
        <w:rPr>
          <w:rFonts w:ascii="Times New Roman" w:hAnsi="Times New Roman" w:cs="Times New Roman"/>
          <w:sz w:val="24"/>
          <w:szCs w:val="24"/>
        </w:rPr>
        <w:t xml:space="preserve"> </w:t>
      </w:r>
      <w:r w:rsidR="00AC2DF5" w:rsidRPr="006C18CA">
        <w:rPr>
          <w:rFonts w:ascii="Times New Roman" w:hAnsi="Times New Roman" w:cs="Times New Roman"/>
          <w:sz w:val="24"/>
          <w:szCs w:val="24"/>
        </w:rPr>
        <w:t>«</w:t>
      </w:r>
      <w:r w:rsidR="005E4223" w:rsidRPr="006C18CA">
        <w:rPr>
          <w:rFonts w:ascii="Times New Roman" w:hAnsi="Times New Roman" w:cs="Times New Roman"/>
          <w:bCs/>
          <w:sz w:val="24"/>
          <w:szCs w:val="24"/>
        </w:rPr>
        <w:t>Охоронні послуги» код 79710000-4 за ЄЗС ДК 021:2015 (послуги з обслуговування кнопки тривожного сповіщення)</w:t>
      </w:r>
      <w:r w:rsidR="00AC2DF5" w:rsidRPr="006C18CA">
        <w:rPr>
          <w:rFonts w:ascii="Times New Roman" w:hAnsi="Times New Roman" w:cs="Times New Roman"/>
          <w:b/>
          <w:sz w:val="24"/>
          <w:szCs w:val="24"/>
        </w:rPr>
        <w:t>»</w:t>
      </w:r>
      <w:r w:rsidR="002A6FED" w:rsidRPr="006C18CA">
        <w:rPr>
          <w:rFonts w:ascii="Times New Roman" w:hAnsi="Times New Roman" w:cs="Times New Roman"/>
          <w:sz w:val="24"/>
          <w:szCs w:val="24"/>
        </w:rPr>
        <w:t xml:space="preserve"> </w:t>
      </w:r>
      <w:r w:rsidR="00342FF3" w:rsidRPr="006C18CA">
        <w:rPr>
          <w:rFonts w:ascii="Times New Roman" w:hAnsi="Times New Roman" w:cs="Times New Roman"/>
          <w:sz w:val="24"/>
          <w:szCs w:val="24"/>
        </w:rPr>
        <w:t>зумовлена</w:t>
      </w:r>
      <w:r w:rsidR="00F409F2" w:rsidRPr="006C18CA">
        <w:rPr>
          <w:rFonts w:ascii="Times New Roman" w:hAnsi="Times New Roman" w:cs="Times New Roman"/>
          <w:sz w:val="24"/>
          <w:szCs w:val="24"/>
        </w:rPr>
        <w:t xml:space="preserve"> </w:t>
      </w:r>
      <w:r w:rsidR="005E4223" w:rsidRPr="006C18CA">
        <w:rPr>
          <w:rFonts w:ascii="Times New Roman" w:hAnsi="Times New Roman" w:cs="Times New Roman"/>
          <w:sz w:val="24"/>
          <w:szCs w:val="24"/>
        </w:rPr>
        <w:t>потребою організації безпечного перебування дітей у закладах освіти Святошинського району.  У разі необхідності</w:t>
      </w:r>
      <w:r w:rsidR="006C18CA" w:rsidRPr="006C18CA">
        <w:rPr>
          <w:rFonts w:ascii="Times New Roman" w:hAnsi="Times New Roman" w:cs="Times New Roman"/>
          <w:sz w:val="24"/>
          <w:szCs w:val="24"/>
        </w:rPr>
        <w:t>.</w:t>
      </w:r>
      <w:r w:rsidR="0006306E" w:rsidRPr="006C18CA">
        <w:rPr>
          <w:rFonts w:ascii="Times New Roman" w:hAnsi="Times New Roman" w:cs="Times New Roman"/>
          <w:sz w:val="24"/>
          <w:szCs w:val="24"/>
        </w:rPr>
        <w:t xml:space="preserve"> комплекс заходів з </w:t>
      </w:r>
      <w:r w:rsidR="006C18CA" w:rsidRPr="006C18CA">
        <w:rPr>
          <w:rFonts w:ascii="Times New Roman" w:hAnsi="Times New Roman" w:cs="Times New Roman"/>
          <w:sz w:val="24"/>
          <w:szCs w:val="24"/>
        </w:rPr>
        <w:t>охорони</w:t>
      </w:r>
      <w:r w:rsidR="0006306E" w:rsidRPr="006C18CA">
        <w:rPr>
          <w:rFonts w:ascii="Times New Roman" w:hAnsi="Times New Roman" w:cs="Times New Roman"/>
          <w:sz w:val="24"/>
          <w:szCs w:val="24"/>
        </w:rPr>
        <w:t xml:space="preserve"> у закладах освіти дозволить </w:t>
      </w:r>
      <w:r w:rsidR="00AC2DF5" w:rsidRPr="006C18CA">
        <w:rPr>
          <w:rFonts w:ascii="Times New Roman" w:hAnsi="Times New Roman" w:cs="Times New Roman"/>
          <w:sz w:val="24"/>
          <w:szCs w:val="24"/>
        </w:rPr>
        <w:t xml:space="preserve">своєчасно здійснювати </w:t>
      </w:r>
      <w:r w:rsidR="006C18CA" w:rsidRPr="006C18CA">
        <w:rPr>
          <w:rFonts w:ascii="Times New Roman" w:hAnsi="Times New Roman" w:cs="Times New Roman"/>
          <w:sz w:val="24"/>
          <w:szCs w:val="24"/>
        </w:rPr>
        <w:t>заходи із спостереження та реагування у разі порушення сторонніми особами цілісності приміщення або прилеглої території навчального закладу забезпечити його фізичну охорону, до моменту прибуття уповноваженої особи від організації</w:t>
      </w:r>
      <w:r w:rsidR="002A6FED" w:rsidRPr="006C18CA">
        <w:rPr>
          <w:rFonts w:ascii="Times New Roman" w:hAnsi="Times New Roman" w:cs="Times New Roman"/>
          <w:sz w:val="24"/>
          <w:szCs w:val="24"/>
        </w:rPr>
        <w:t>.</w:t>
      </w:r>
    </w:p>
    <w:p w14:paraId="2437F34D" w14:textId="13D69946" w:rsidR="002A6FED" w:rsidRPr="006C18CA" w:rsidRDefault="00723280" w:rsidP="006C18CA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</w:rPr>
        <w:t>Бюдж</w:t>
      </w:r>
      <w:r w:rsidR="002A6FED" w:rsidRPr="006C18CA">
        <w:rPr>
          <w:rFonts w:ascii="Times New Roman" w:hAnsi="Times New Roman" w:cs="Times New Roman"/>
          <w:sz w:val="24"/>
          <w:szCs w:val="24"/>
        </w:rPr>
        <w:t xml:space="preserve">ет закупівлі становить: </w:t>
      </w:r>
      <w:r w:rsidR="006C18CA" w:rsidRPr="006C18CA">
        <w:rPr>
          <w:rFonts w:ascii="Times New Roman" w:hAnsi="Times New Roman" w:cs="Times New Roman"/>
          <w:sz w:val="24"/>
          <w:szCs w:val="24"/>
        </w:rPr>
        <w:t>86400</w:t>
      </w:r>
      <w:r w:rsidR="00EB4C1C" w:rsidRPr="006C18CA">
        <w:rPr>
          <w:rFonts w:ascii="Times New Roman" w:hAnsi="Times New Roman" w:cs="Times New Roman"/>
          <w:sz w:val="24"/>
          <w:szCs w:val="24"/>
        </w:rPr>
        <w:t>0</w:t>
      </w:r>
      <w:r w:rsidRPr="006C18CA">
        <w:rPr>
          <w:rFonts w:ascii="Times New Roman" w:hAnsi="Times New Roman" w:cs="Times New Roman"/>
          <w:sz w:val="24"/>
          <w:szCs w:val="24"/>
        </w:rPr>
        <w:t>,00</w:t>
      </w:r>
      <w:r w:rsidR="00342FF3" w:rsidRPr="006C18CA">
        <w:rPr>
          <w:rFonts w:ascii="Times New Roman" w:hAnsi="Times New Roman" w:cs="Times New Roman"/>
          <w:sz w:val="24"/>
          <w:szCs w:val="24"/>
        </w:rPr>
        <w:t> грн</w:t>
      </w:r>
      <w:r w:rsidR="00C67059" w:rsidRPr="006C18CA">
        <w:rPr>
          <w:rFonts w:ascii="Times New Roman" w:hAnsi="Times New Roman" w:cs="Times New Roman"/>
          <w:sz w:val="24"/>
          <w:szCs w:val="24"/>
        </w:rPr>
        <w:t xml:space="preserve">. Орієнтовна вартість </w:t>
      </w:r>
      <w:r w:rsidRPr="006C18CA">
        <w:rPr>
          <w:rFonts w:ascii="Times New Roman" w:hAnsi="Times New Roman" w:cs="Times New Roman"/>
          <w:sz w:val="24"/>
          <w:szCs w:val="24"/>
        </w:rPr>
        <w:t xml:space="preserve">закупівлі </w:t>
      </w:r>
      <w:r w:rsidR="00C67059" w:rsidRPr="006C18CA">
        <w:rPr>
          <w:rFonts w:ascii="Times New Roman" w:hAnsi="Times New Roman" w:cs="Times New Roman"/>
          <w:sz w:val="24"/>
          <w:szCs w:val="24"/>
        </w:rPr>
        <w:t>сформована</w:t>
      </w:r>
      <w:r w:rsidR="00342FF3" w:rsidRPr="006C18CA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6C18CA">
        <w:rPr>
          <w:rFonts w:ascii="Times New Roman" w:hAnsi="Times New Roman" w:cs="Times New Roman"/>
          <w:sz w:val="24"/>
          <w:szCs w:val="24"/>
        </w:rPr>
        <w:t xml:space="preserve"> проведеного моніторингу цін на аналогічні послуги на ринку, що будуть надаватися</w:t>
      </w:r>
      <w:r w:rsidR="00342FF3" w:rsidRPr="006C18CA">
        <w:rPr>
          <w:rFonts w:ascii="Times New Roman" w:hAnsi="Times New Roman" w:cs="Times New Roman"/>
          <w:sz w:val="24"/>
          <w:szCs w:val="24"/>
        </w:rPr>
        <w:t>, а саме:</w:t>
      </w:r>
    </w:p>
    <w:p w14:paraId="21CBEFF1" w14:textId="77777777" w:rsidR="006C18CA" w:rsidRPr="006C18CA" w:rsidRDefault="006C18CA" w:rsidP="006C18CA">
      <w:pPr>
        <w:pStyle w:val="a8"/>
        <w:widowControl w:val="0"/>
        <w:numPr>
          <w:ilvl w:val="1"/>
          <w:numId w:val="13"/>
        </w:numPr>
        <w:autoSpaceDE w:val="0"/>
        <w:autoSpaceDN w:val="0"/>
        <w:adjustRightInd w:val="0"/>
        <w:ind w:left="426" w:hanging="426"/>
        <w:rPr>
          <w:rFonts w:eastAsia="Calibri"/>
          <w:b/>
          <w:sz w:val="24"/>
          <w:szCs w:val="24"/>
          <w:lang w:eastAsia="en-US"/>
        </w:rPr>
      </w:pPr>
      <w:r w:rsidRPr="006C18CA">
        <w:rPr>
          <w:sz w:val="24"/>
          <w:szCs w:val="24"/>
        </w:rPr>
        <w:t>Строк надання послуг: протягом  2021 року .</w:t>
      </w:r>
    </w:p>
    <w:p w14:paraId="27C0BC88" w14:textId="77777777" w:rsidR="006C18CA" w:rsidRPr="006C18CA" w:rsidRDefault="006C18CA" w:rsidP="006C18CA">
      <w:pPr>
        <w:pStyle w:val="21"/>
        <w:widowControl w:val="0"/>
        <w:numPr>
          <w:ilvl w:val="1"/>
          <w:numId w:val="1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6C18CA">
        <w:rPr>
          <w:sz w:val="24"/>
          <w:szCs w:val="24"/>
        </w:rPr>
        <w:t xml:space="preserve"> Учасник повинен надати послуги з охорони об’єктів в режимі спостереження на пульті централізованої охорони з реагуванням озброєного наряду охорони згідно наступних вимог:</w:t>
      </w:r>
    </w:p>
    <w:p w14:paraId="280D67ED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rStyle w:val="a7"/>
          <w:sz w:val="24"/>
          <w:szCs w:val="24"/>
        </w:rPr>
      </w:pPr>
      <w:r w:rsidRPr="006C18CA">
        <w:rPr>
          <w:rStyle w:val="a7"/>
          <w:sz w:val="24"/>
          <w:szCs w:val="24"/>
        </w:rPr>
        <w:t>- обслуговування обладнання для бездротової охоронної сигналізації «тривожна кнопка»;</w:t>
      </w:r>
    </w:p>
    <w:p w14:paraId="2558C39E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rStyle w:val="a7"/>
          <w:sz w:val="24"/>
          <w:szCs w:val="24"/>
        </w:rPr>
        <w:t>-  н</w:t>
      </w:r>
      <w:r w:rsidRPr="006C18CA">
        <w:rPr>
          <w:b w:val="0"/>
          <w:sz w:val="24"/>
          <w:szCs w:val="24"/>
        </w:rPr>
        <w:t>аявність власного пульта централізованого спостереження;</w:t>
      </w:r>
    </w:p>
    <w:p w14:paraId="59555A0A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- централізована пультова охорона навчального закладу за допомогою технічних засобів та спостереження за станом тривожної сигналізації з оперативним виїздом групи реагування;</w:t>
      </w:r>
    </w:p>
    <w:p w14:paraId="3A6C2313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- забезпечення послугами охорони навчального закладу здійснюється цілодобово, враховуючи неробочі, вихідні та святкові дні.</w:t>
      </w:r>
    </w:p>
    <w:p w14:paraId="618A69E4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1.3. Учасник повинен організовувати щоквартальне технічне обслуговування систем охоронної сигналізації (тривожні кнопки) (для підтвердження надати довідку в довільній формі);</w:t>
      </w:r>
    </w:p>
    <w:p w14:paraId="160D2F71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1.4. Учасник повинен забезпечити прибуття на тривожні сповіщення групи реагування у складі не менше 2-х працівників.</w:t>
      </w:r>
    </w:p>
    <w:p w14:paraId="12E1ACD7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 xml:space="preserve">1.5. Наявність в Учасника захищених корпоративних мереж (основної та резервної) з виділеною APN (Access </w:t>
      </w:r>
      <w:proofErr w:type="spellStart"/>
      <w:r w:rsidRPr="006C18CA">
        <w:rPr>
          <w:b w:val="0"/>
          <w:sz w:val="24"/>
          <w:szCs w:val="24"/>
        </w:rPr>
        <w:t>Point</w:t>
      </w:r>
      <w:proofErr w:type="spellEnd"/>
      <w:r w:rsidRPr="006C18CA">
        <w:rPr>
          <w:b w:val="0"/>
          <w:sz w:val="24"/>
          <w:szCs w:val="24"/>
        </w:rPr>
        <w:t xml:space="preserve"> </w:t>
      </w:r>
      <w:proofErr w:type="spellStart"/>
      <w:r w:rsidRPr="006C18CA">
        <w:rPr>
          <w:b w:val="0"/>
          <w:sz w:val="24"/>
          <w:szCs w:val="24"/>
        </w:rPr>
        <w:t>Name</w:t>
      </w:r>
      <w:proofErr w:type="spellEnd"/>
      <w:r w:rsidRPr="006C18CA">
        <w:rPr>
          <w:b w:val="0"/>
          <w:sz w:val="24"/>
          <w:szCs w:val="24"/>
        </w:rPr>
        <w:t>) (з обмеженням виходу пакетного трафіку за межі корпоративної мережі та проникнення трафіку у мережу ззовні) для здійснення безпечної передачі даних від об’єктового обладнання до пульта централізованої охорони, з кількістю вільних (не задіяних) статичних ІР адрес не меншою, ніж кількість об’єктів зазначених в Дислокації.</w:t>
      </w:r>
    </w:p>
    <w:p w14:paraId="76B05CB7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1.6. Для передачі інформації від об’єкта до ПЦС учасник повинен використовувати приймально-контрольні прилади з каналом передачі сповіщень GPRS.</w:t>
      </w:r>
    </w:p>
    <w:p w14:paraId="66E1C38D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1.7. Спостереження за об’єктами навчальних закладів району згідно додатків де встановлена охоронна сигналізація здійснюються:</w:t>
      </w:r>
    </w:p>
    <w:p w14:paraId="7E17E7CA" w14:textId="77777777" w:rsidR="006C18CA" w:rsidRPr="006C18CA" w:rsidRDefault="006C18CA" w:rsidP="006C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</w:rPr>
        <w:t>- цілодобово шляхом передачі сигналу на пульт за допомогою обладнання.</w:t>
      </w:r>
    </w:p>
    <w:p w14:paraId="76241BFA" w14:textId="77777777" w:rsidR="006C18CA" w:rsidRPr="006C18CA" w:rsidRDefault="006C18CA" w:rsidP="006C1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  <w:shd w:val="clear" w:color="auto" w:fill="FFFFFF"/>
        </w:rPr>
        <w:t>- тривожна кнопка</w:t>
      </w:r>
      <w:r w:rsidRPr="006C18CA">
        <w:rPr>
          <w:rFonts w:ascii="Times New Roman" w:hAnsi="Times New Roman" w:cs="Times New Roman"/>
          <w:sz w:val="24"/>
          <w:szCs w:val="24"/>
        </w:rPr>
        <w:t xml:space="preserve"> працює цілодобово.</w:t>
      </w:r>
    </w:p>
    <w:p w14:paraId="62523FBA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1.8. Учасник повинен здійснювати технічне обслуговування встановлених засобів охоронної та тривожної сигналізації.</w:t>
      </w:r>
    </w:p>
    <w:p w14:paraId="0863B0CB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bCs w:val="0"/>
          <w:color w:val="000000"/>
          <w:sz w:val="24"/>
          <w:szCs w:val="24"/>
        </w:rPr>
      </w:pPr>
      <w:r w:rsidRPr="006C18CA">
        <w:rPr>
          <w:b w:val="0"/>
          <w:color w:val="000000"/>
          <w:sz w:val="24"/>
          <w:szCs w:val="24"/>
        </w:rPr>
        <w:t>1.9. Учасник повинен повідомляти клієнта про спрацювання технічних засобів охорони.</w:t>
      </w:r>
    </w:p>
    <w:p w14:paraId="738216A3" w14:textId="77777777" w:rsidR="006C18CA" w:rsidRPr="006C18CA" w:rsidRDefault="006C18CA" w:rsidP="006C18CA">
      <w:pPr>
        <w:pStyle w:val="2"/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6C18CA">
        <w:rPr>
          <w:b w:val="0"/>
          <w:sz w:val="24"/>
          <w:szCs w:val="24"/>
        </w:rPr>
        <w:t>1.10. У разі правопорушення сторонніми особами цілісності приміщення або прилеглої території навчального закладу забезпечити його фізичну охорону, до моменту прибуття уповноваженої особи від організації.</w:t>
      </w:r>
    </w:p>
    <w:p w14:paraId="60AB6293" w14:textId="77777777" w:rsidR="006C18CA" w:rsidRPr="006C18CA" w:rsidRDefault="006C18CA" w:rsidP="006C18CA">
      <w:pPr>
        <w:pStyle w:val="a8"/>
        <w:numPr>
          <w:ilvl w:val="1"/>
          <w:numId w:val="12"/>
        </w:numPr>
        <w:shd w:val="clear" w:color="auto" w:fill="FFFFFF"/>
        <w:tabs>
          <w:tab w:val="left" w:pos="485"/>
        </w:tabs>
        <w:ind w:left="0" w:firstLine="0"/>
        <w:jc w:val="both"/>
        <w:rPr>
          <w:sz w:val="24"/>
          <w:szCs w:val="24"/>
          <w:lang w:val="ru-RU"/>
        </w:rPr>
      </w:pPr>
      <w:r w:rsidRPr="006C18CA">
        <w:rPr>
          <w:sz w:val="24"/>
          <w:szCs w:val="24"/>
        </w:rPr>
        <w:t>Дислокація закладів освіти Святошинського району міста Києва, в яких необхідно надавати послуги</w:t>
      </w:r>
      <w:r w:rsidRPr="006C18CA">
        <w:rPr>
          <w:sz w:val="24"/>
          <w:szCs w:val="24"/>
          <w:lang w:val="ru-RU"/>
        </w:rPr>
        <w:t>:</w:t>
      </w:r>
    </w:p>
    <w:p w14:paraId="29F188E1" w14:textId="77777777" w:rsidR="006C18CA" w:rsidRPr="006C18CA" w:rsidRDefault="006C18CA" w:rsidP="006C18CA">
      <w:pPr>
        <w:shd w:val="clear" w:color="auto" w:fill="FFFFFF"/>
        <w:tabs>
          <w:tab w:val="left" w:pos="4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9214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2725"/>
        <w:gridCol w:w="4120"/>
        <w:gridCol w:w="1716"/>
      </w:tblGrid>
      <w:tr w:rsidR="006C18CA" w:rsidRPr="006C18CA" w14:paraId="03442661" w14:textId="77777777" w:rsidTr="006C18CA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F3A9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5EA8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Заклад освіти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818B7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Адреса закладу</w:t>
            </w:r>
          </w:p>
        </w:tc>
        <w:tc>
          <w:tcPr>
            <w:tcW w:w="1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28FB7A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об’єктів</w:t>
            </w:r>
          </w:p>
        </w:tc>
      </w:tr>
      <w:tr w:rsidR="006C18CA" w:rsidRPr="006C18CA" w14:paraId="39EC5B80" w14:textId="77777777" w:rsidTr="006C18CA"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0D69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Заклади загальної середньої освіти</w:t>
            </w:r>
          </w:p>
        </w:tc>
      </w:tr>
      <w:tr w:rsidR="006C18CA" w:rsidRPr="006C18CA" w14:paraId="60020FF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0CA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428C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CF4D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Генерала Потапова, 3-А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B4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A410A0C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14E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A9A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588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Гната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Юри, 10-Б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7D2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B13257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248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55BC3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001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Львівська, 6/3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1BD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6FF052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792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EA7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BD50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Ушакова, 12-А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D0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5E19AD8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9D6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41A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55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827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Осіння, 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78D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BE5423F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FAC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B7C5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72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ED93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Генерала Наумова, 35-А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69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491A77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718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F57FC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76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F0F6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Жмеринська, 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66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2BE208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2E7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6793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83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370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Героїв Космосу,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3CC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AF015F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7F9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829A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EFA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Огарьова,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EF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2FBAC88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8847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D4B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131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65F5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Литвиненко-Вольгемут,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92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BF8638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C82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6055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6BA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Львівська, 47/8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5A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002B9E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EF3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AC04E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Гімназія № 154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4F3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пр-т Перемоги, 63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95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730B827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D41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563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162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60F4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Рахманінова, 47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AE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8D5AA1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5E8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90B69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7A0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Серпова, 20/6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87C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34DFDC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B3B8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779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196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DBF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1D3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E6A2EB7" w14:textId="77777777" w:rsidTr="006C18CA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EFB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2894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197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FF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Генерала Потапова, 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F58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B7EBC93" w14:textId="77777777" w:rsidTr="006C18CA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EC1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2E38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F70F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Кучера, 6-А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D3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D78C56D" w14:textId="77777777" w:rsidTr="006C18CA"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0E3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F6ABC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Ліцей № 198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E99D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Тулузи,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D9F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1FE9591" w14:textId="77777777" w:rsidTr="006C18CA"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AD0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DBD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332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Р. Роллана 9-А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594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780EC3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BE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6B2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938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Семашка, 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D3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1CF1947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7C2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FEE5E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203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8571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Туполєва,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665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53A3277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893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0F2D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205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29D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Л. Курбаса, 10-Д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F3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12839B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EBEC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669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206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166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Л. Курбаса, 9-А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91E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FD96AD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1A2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6F1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70D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Жмеринська, 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2E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D9DA8C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912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FB4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222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BAD8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Тулузи, 6-А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12F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2E76FDA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ED3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856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223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E1D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Жолудєва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6-Г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5E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9C1A544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ABC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CF6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8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Генерала Наумова, 35-Б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704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EBB824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DCE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2A1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A7EB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Кільцева, 1-Б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9A6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3BC181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03F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89A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253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6F4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Жмеринська, 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B8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4FC5F3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ACA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CA13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254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07C3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Корольова, 12-М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24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D5D839C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EC5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0AF4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2EC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Кольцова, 7-Б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2E5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AEAA27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DBA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C6EC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Гімназія № 287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9AF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Чорнобильська, 10-Б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68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BDBA03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67C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602A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288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CEB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Ірпінська, 68-А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9EB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B528064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128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8C55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297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86D3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Жолудєва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3-Г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DB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6A59184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42B4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4B44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304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5A5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Акад. Єфремова, 21-А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E3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451699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70B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B8D5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ЗЗСО № 317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A9B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Булгакова, 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96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E05A17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5F8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AB00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Гімназія Академія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0473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Ф.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Пушиної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538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36EB70F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95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EAA9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КГСМ № 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451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Львівська, 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CB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8CA" w:rsidRPr="006C18CA" w14:paraId="2F38351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8E9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8366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НВК «Довіра»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B2D4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Жмеринська, 10-А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21A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CADD00C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B8B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779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НВК «Сузір’я»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413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Героїв Космосу, 15-А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E8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7FF9933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331B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69BF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НВК «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Інтел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9F07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Кіпріанова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4-А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66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49B270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4E7D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EB9F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НВК «Свічадо»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D53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Вернадського, 71-А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06A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3B6218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126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C49B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НВК «Лілея»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CA2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Ф.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Пушиної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964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BC352E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C4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5004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СШДС «Лісова казка»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711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Чистяківська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10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88FB4D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692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C36C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7D51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7D9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6C18CA" w:rsidRPr="006C18CA" w14:paraId="2BCE37F8" w14:textId="77777777" w:rsidTr="006C18CA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662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 школи-інтернати</w:t>
            </w:r>
          </w:p>
        </w:tc>
      </w:tr>
      <w:tr w:rsidR="006C18CA" w:rsidRPr="006C18CA" w14:paraId="4EBC9C1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EF5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036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СПІ № 15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B204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Перемоги, 113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C41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8CA" w:rsidRPr="006C18CA" w14:paraId="3898949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1FB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FD7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СПІ № 16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580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Депутатська, 1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0AC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056EE8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8467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3D0CC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D0D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954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6C18CA" w:rsidRPr="006C18CA" w14:paraId="1F1FC7A8" w14:textId="77777777" w:rsidTr="006C18CA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DAE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Заклади дошкільної освіти</w:t>
            </w:r>
          </w:p>
        </w:tc>
      </w:tr>
      <w:tr w:rsidR="006C18CA" w:rsidRPr="006C18CA" w14:paraId="6997BD2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B358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21A9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33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21D4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Осіння, 33-А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A06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C0F8B03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23B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6CCD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60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382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Львівська, 32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5D0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9867DE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CCE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9974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ЗДО № 68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C15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Жмеринська, 1-А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9E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8CA" w:rsidRPr="006C18CA" w14:paraId="4DE4DCF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7CDF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67E63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71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7222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Чорнобильська, 19-А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57D8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F9B5013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E1EB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C24CC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80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C7E4D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Леся Курбаса, 12-Є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1CC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32316C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AEE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06F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85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51D1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Корольова, 8-А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38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CD4FE8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E3EC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BAB7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95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CE2A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Р. Роллана, 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B08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61BB06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F4D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F7803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127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BC7B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Кольцова, 24-Б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429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E669753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A752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DDD3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134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D7F9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Вітрука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17/4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DB0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7FAFD5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827B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7714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139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025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Гната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 Юри, 5-А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ABD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8A903EF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24C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E219C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145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C61C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Кольцова, 20-Б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A56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A0FE11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8C56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A21F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156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CBE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E0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C30B428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E87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46D5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№179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3ECF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Я.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Коласа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19-А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0D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4C8448F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4A6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E622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199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82FD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Леся Курбаса, 4-А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B0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BEF48C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AF3B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3D40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9B44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Єфремова, 9-А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20A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D9EF2F7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72D1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AAE4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203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374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22-А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C4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6CFB9B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C20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F474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6C9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Котельникова, 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027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EF6E19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57D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76DD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218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3E7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64-А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8F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875757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81B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2798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E5D9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Кольцова, 7-А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A7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EA41C74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DE4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6016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249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1E467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бульв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Ромен Роллана, 3-А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E88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1FA465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47D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B15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251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40CD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32-А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48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93631B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878F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5E9B5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257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AB4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Кучера, 4-А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90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AD63FE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F06D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61E2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276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F92E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Туполєва, 11-Г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DF3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BB654E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75D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F013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277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F6137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Кучера, 8-А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75F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052F7E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E34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D73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ЗДО № 284 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B357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Зодчих, 54-А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0F7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8CA" w:rsidRPr="006C18CA" w14:paraId="2D9B9EB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40C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BC0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390</w:t>
            </w:r>
          </w:p>
        </w:tc>
        <w:tc>
          <w:tcPr>
            <w:tcW w:w="4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35F4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Корольова, 9-В</w:t>
            </w: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A3E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F3348A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F5D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7898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463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A29F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Доброхотова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24-А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001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7F0074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182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D3D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469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239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Зодчих,10-А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58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2D633CD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B8D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4D05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472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CCE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Ф.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Пушиної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02359F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9EE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AEB59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516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39BD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Зодчих, 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26C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542A804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59B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12F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532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5FBE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Ушакова, 10-А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9DA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B052E2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A2E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B598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89E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Корольова, 8-А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75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6A077A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76EF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144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EC3E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Я.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Коласа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6-Г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1B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A72118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63B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E1F3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565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0DE8B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Ген. Наумова, 25-А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89C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E73ED73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7D62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FECD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567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DB6F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Булаховського, 28-А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164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DF640B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9231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388FC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571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B19C5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Покотила, 5-Б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558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08F5582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4FBA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6DD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587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675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Булаховського, 32-А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C3D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B69A6E5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0B6F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3656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599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73CF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В. Стуса, 26-А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AA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81D4FA8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AB3C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E30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601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67EC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Верховинна, 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2A8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8DC8A1C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D41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6848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615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5C59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Булаховського, 38-А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25D0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A7CD2A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1D14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757F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669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768F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Жмеринська, 26-А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BE9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270D10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91AD1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6A3D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674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0F6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вул.Доброхотова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A0E9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816982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EDC5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7F2A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681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51D4D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Корольова, 12-К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FFFE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08DFED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F05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4F50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682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286C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Синьоозерна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7A06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1441679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C99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7FC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649CA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Григоровича-Барського, 5-А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A952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4A26C51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B332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4681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694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8553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. Корольова, 12-Д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9F6A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F58D43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2BD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92E87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735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AACD5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Чистяківська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65A2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1770BB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0093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EE22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142F4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Бударіна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51BF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D4C153D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5028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D39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785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1A01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Симиренка, 2-А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ED3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53072CF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7DC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2DF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786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A265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Спартаківська, 1-А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CED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6D9DA160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343B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AB3A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789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2AA35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Підлісна,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0CD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F65B849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D5F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12266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№ 814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695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Булгакова, 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09E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3F250D2B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AF06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63F3D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ЗДО  № 819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4DAA2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Симиренка, 29-А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39AA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765417CF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6FF5E" w14:textId="77777777" w:rsidR="006C18CA" w:rsidRPr="006C18CA" w:rsidRDefault="006C18CA" w:rsidP="006C18CA">
            <w:pPr>
              <w:tabs>
                <w:tab w:val="left" w:pos="5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7D55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80AF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3431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6C18CA" w:rsidRPr="006C18CA" w14:paraId="29299D8C" w14:textId="77777777" w:rsidTr="006C18CA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6281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Заклади позашкільної освіти</w:t>
            </w:r>
          </w:p>
        </w:tc>
      </w:tr>
      <w:tr w:rsidR="006C18CA" w:rsidRPr="006C18CA" w14:paraId="60B06989" w14:textId="77777777" w:rsidTr="006C18CA">
        <w:trPr>
          <w:trHeight w:val="8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BD8E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C52F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КЗПО «Центр творчості дітей та юнацтва Святошинського району м. Києва»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25253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Чистяківська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011B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46187F8E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D8901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DC34" w14:textId="77777777" w:rsidR="006C18CA" w:rsidRPr="006C18CA" w:rsidRDefault="006C18CA" w:rsidP="006C18CA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ЦВПСВМ</w:t>
            </w:r>
          </w:p>
          <w:p w14:paraId="30C5A603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«ДЕСАНТНИК»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82E1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Курбаса, 12-Г</w:t>
            </w:r>
          </w:p>
          <w:p w14:paraId="756FB7A5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Курбаса, 18-Д</w:t>
            </w:r>
          </w:p>
          <w:p w14:paraId="59E520D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Жолудєва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6-Д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29A129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8CA" w:rsidRPr="006C18CA" w14:paraId="7F0BE647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466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297E8" w14:textId="77777777" w:rsidR="006C18CA" w:rsidRPr="006C18CA" w:rsidRDefault="006C18CA" w:rsidP="006C18CA">
            <w:pPr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Дитячо-юнацький спортивний клуб з водних видів спорту «Бригантина»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809D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вул. Кільцева, 3-А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DEFF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EE961D6" w14:textId="77777777" w:rsidTr="006C18CA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259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AADB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ПНЗ «Центр дозвілля для  дітей Святошинського району м. Києва»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471C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Бударіна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FAD5D1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8CA" w:rsidRPr="006C18CA" w14:paraId="07D16323" w14:textId="77777777" w:rsidTr="006C18CA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F6FC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1DA6A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0F8A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79204DE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C18CA" w:rsidRPr="006C18CA" w14:paraId="137531DC" w14:textId="77777777" w:rsidTr="006C18CA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E8D2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6F1F" w14:textId="77777777" w:rsidR="006C18CA" w:rsidRPr="006C18CA" w:rsidRDefault="006C18CA" w:rsidP="006C18CA">
            <w:pPr>
              <w:spacing w:after="0" w:line="24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освіти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7BFE5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вул. Я. </w:t>
            </w:r>
            <w:proofErr w:type="spellStart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Коласа</w:t>
            </w:r>
            <w:proofErr w:type="spellEnd"/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, 6-А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D69808B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8CA" w:rsidRPr="006C18CA" w14:paraId="0E194B3A" w14:textId="77777777" w:rsidTr="006C18CA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684D7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DD43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0CD0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EB4740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C18CA" w:rsidRPr="006C18CA" w14:paraId="3072AF4A" w14:textId="77777777" w:rsidTr="006C18CA">
        <w:trPr>
          <w:trHeight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B5E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43D8" w14:textId="77777777" w:rsidR="006C18CA" w:rsidRPr="006C18CA" w:rsidRDefault="006C18CA" w:rsidP="006C18CA">
            <w:pPr>
              <w:spacing w:after="0" w:line="240" w:lineRule="auto"/>
              <w:ind w:right="9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A916" w14:textId="77777777" w:rsidR="006C18CA" w:rsidRPr="006C18CA" w:rsidRDefault="006C18CA" w:rsidP="006C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B686EE2" w14:textId="77777777" w:rsidR="006C18CA" w:rsidRPr="006C18CA" w:rsidRDefault="006C18CA" w:rsidP="006C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</w:t>
            </w:r>
          </w:p>
        </w:tc>
      </w:tr>
    </w:tbl>
    <w:p w14:paraId="3ABB85E5" w14:textId="77777777" w:rsidR="006C18CA" w:rsidRPr="006C18CA" w:rsidRDefault="006C18CA" w:rsidP="006C1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CA">
        <w:rPr>
          <w:rFonts w:ascii="Times New Roman" w:hAnsi="Times New Roman" w:cs="Times New Roman"/>
          <w:b/>
          <w:sz w:val="24"/>
          <w:szCs w:val="24"/>
        </w:rPr>
        <w:t> </w:t>
      </w:r>
    </w:p>
    <w:p w14:paraId="470C7E21" w14:textId="77777777" w:rsidR="006C18CA" w:rsidRPr="006C18CA" w:rsidRDefault="006C18CA" w:rsidP="006C1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C18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Інші умови.</w:t>
      </w:r>
    </w:p>
    <w:p w14:paraId="454F8CF5" w14:textId="77777777" w:rsidR="006C18CA" w:rsidRPr="006C18CA" w:rsidRDefault="006C18CA" w:rsidP="006C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</w:rPr>
        <w:t>2.1. Дані технічні вимоги є невід’ємною складовою пропозиції учасника торгів. Оформляються на фірмовому бланку за підписом керівника (підприємства, установи, організації) та скріплюються мокрою печаткою (за наявності).</w:t>
      </w:r>
    </w:p>
    <w:p w14:paraId="17DF6C19" w14:textId="77777777" w:rsidR="006C18CA" w:rsidRPr="006C18CA" w:rsidRDefault="006C18CA" w:rsidP="006C18CA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</w:rPr>
        <w:t>2.2. Гарантійний лист від Учасника (у довільній формі) щодо своєчасного надання послуг, що є предметом закупівлі, в закладі освіти Святошинського району м. Києва.</w:t>
      </w:r>
    </w:p>
    <w:p w14:paraId="7142AD6E" w14:textId="77777777" w:rsidR="006C18CA" w:rsidRPr="006C18CA" w:rsidRDefault="006C18CA" w:rsidP="006C18CA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8CA">
        <w:rPr>
          <w:rFonts w:ascii="Times New Roman" w:hAnsi="Times New Roman" w:cs="Times New Roman"/>
          <w:sz w:val="24"/>
          <w:szCs w:val="24"/>
          <w:lang w:eastAsia="zh-CN"/>
        </w:rPr>
        <w:t>2.3. Інші документи, які учасник відбору вважає за доцільним надати у складі своєї пропозиції</w:t>
      </w:r>
      <w:r w:rsidRPr="006C18CA">
        <w:rPr>
          <w:rFonts w:ascii="Times New Roman" w:hAnsi="Times New Roman" w:cs="Times New Roman"/>
          <w:bCs/>
          <w:sz w:val="24"/>
          <w:szCs w:val="24"/>
          <w:lang w:eastAsia="zh-CN"/>
        </w:rPr>
        <w:t>.</w:t>
      </w:r>
    </w:p>
    <w:p w14:paraId="26045790" w14:textId="77777777" w:rsidR="006C18CA" w:rsidRPr="006C18CA" w:rsidRDefault="006C18CA" w:rsidP="006C18CA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C18CA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Додаткові вимоги:</w:t>
      </w:r>
    </w:p>
    <w:p w14:paraId="0F9FF9DF" w14:textId="77777777" w:rsidR="006C18CA" w:rsidRPr="006C18CA" w:rsidRDefault="006C18CA" w:rsidP="006C18CA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C18CA">
        <w:rPr>
          <w:rFonts w:ascii="Times New Roman" w:hAnsi="Times New Roman" w:cs="Times New Roman"/>
          <w:b/>
          <w:sz w:val="24"/>
          <w:szCs w:val="24"/>
          <w:lang w:eastAsia="ru-RU"/>
        </w:rPr>
        <w:t>Оплата по факту надання послуг  в  заклади освіти Святошинського району м. Києва.</w:t>
      </w:r>
    </w:p>
    <w:p w14:paraId="1441F737" w14:textId="41B5AFE7" w:rsidR="00462AFA" w:rsidRDefault="00462AFA" w:rsidP="002458E6">
      <w:pPr>
        <w:tabs>
          <w:tab w:val="left" w:pos="1560"/>
        </w:tabs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160"/>
        <w:gridCol w:w="2659"/>
      </w:tblGrid>
      <w:tr w:rsidR="00C67059" w:rsidRPr="00C67059" w14:paraId="12C4E28A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128BD" w14:textId="0856DC7C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Голова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E49F26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A2908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62BAEAF9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38F51" w14:textId="77777777" w:rsidR="00C67059" w:rsidRPr="00C67059" w:rsidRDefault="00C67059" w:rsidP="002458E6">
            <w:pPr>
              <w:tabs>
                <w:tab w:val="left" w:pos="156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DF5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D8F9A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46691BFB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D53F1B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Заступник голови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2B0D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Лобода Н.В.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A6431A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2176CF57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63365D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960E1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68270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32E498F8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FD0F79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Секретар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47911D" w14:textId="77777777" w:rsidR="00C67059" w:rsidRPr="00C67059" w:rsidRDefault="00C67059" w:rsidP="002458E6">
            <w:pPr>
              <w:tabs>
                <w:tab w:val="left" w:pos="156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Ілинич М.П.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6DE8D" w14:textId="77777777" w:rsidR="00C67059" w:rsidRPr="00C67059" w:rsidRDefault="00C67059" w:rsidP="002458E6">
            <w:pPr>
              <w:tabs>
                <w:tab w:val="left" w:pos="1560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7EE60EA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CD427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7B264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70B0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7F189D51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896EC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B220" w14:textId="77777777" w:rsidR="00C67059" w:rsidRPr="00C67059" w:rsidRDefault="00A153BE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вера О.В.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86007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059" w:rsidRPr="00C67059" w14:paraId="050CF2B2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583625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214D0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554A4" w14:textId="77777777" w:rsidR="00C67059" w:rsidRPr="00C67059" w:rsidRDefault="00C67059" w:rsidP="002458E6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</w:tr>
      <w:tr w:rsidR="00C67059" w:rsidRPr="00C67059" w14:paraId="5095C153" w14:textId="77777777" w:rsidTr="006C18C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74558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67059">
              <w:rPr>
                <w:rFonts w:ascii="Times New Roman" w:hAnsi="Times New Roman" w:cs="Times New Roman"/>
                <w:sz w:val="24"/>
                <w:szCs w:val="24"/>
              </w:rPr>
              <w:t>Члени тендерного комітету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BC2106" w14:textId="77777777" w:rsidR="00C67059" w:rsidRPr="00C67059" w:rsidRDefault="00CC2C8A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Рукавіци</w:t>
            </w:r>
            <w:r w:rsidR="00C67059">
              <w:rPr>
                <w:rFonts w:ascii="Times New Roman" w:hAnsi="Times New Roman" w:cs="Times New Roman"/>
                <w:sz w:val="24"/>
                <w:szCs w:val="24"/>
              </w:rPr>
              <w:t>на Я.Ю.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BDE23" w14:textId="77777777" w:rsidR="00C67059" w:rsidRPr="00C67059" w:rsidRDefault="00C67059" w:rsidP="002458E6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7A7A" w14:textId="77777777" w:rsidR="00C67059" w:rsidRPr="00C67059" w:rsidRDefault="00C67059" w:rsidP="002458E6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67059">
        <w:rPr>
          <w:rFonts w:ascii="Times New Roman" w:hAnsi="Times New Roman" w:cs="Times New Roman"/>
          <w:sz w:val="24"/>
          <w:szCs w:val="24"/>
        </w:rPr>
        <w:t>підпис</w:t>
      </w:r>
    </w:p>
    <w:sectPr w:rsidR="00C67059" w:rsidRPr="00C670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AE660D"/>
    <w:multiLevelType w:val="multilevel"/>
    <w:tmpl w:val="2116B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73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3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5" w15:restartNumberingAfterBreak="0">
    <w:nsid w:val="45CF5830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69B761F"/>
    <w:multiLevelType w:val="hybridMultilevel"/>
    <w:tmpl w:val="267A9FD6"/>
    <w:lvl w:ilvl="0" w:tplc="D1E015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8" w15:restartNumberingAfterBreak="0">
    <w:nsid w:val="4A944772"/>
    <w:multiLevelType w:val="multilevel"/>
    <w:tmpl w:val="6A0268B6"/>
    <w:lvl w:ilvl="0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eastAsia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eastAsia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eastAsia="Times New Roman" w:hint="default"/>
        <w:b w:val="0"/>
        <w:sz w:val="24"/>
      </w:rPr>
    </w:lvl>
  </w:abstractNum>
  <w:abstractNum w:abstractNumId="9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0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1" w15:restartNumberingAfterBreak="0">
    <w:nsid w:val="6A533BCF"/>
    <w:multiLevelType w:val="multilevel"/>
    <w:tmpl w:val="31EC98A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8274B9"/>
    <w:multiLevelType w:val="hybridMultilevel"/>
    <w:tmpl w:val="DF80E00C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6B9"/>
    <w:rsid w:val="000138C7"/>
    <w:rsid w:val="00015ED6"/>
    <w:rsid w:val="0006306E"/>
    <w:rsid w:val="001A7C28"/>
    <w:rsid w:val="002458E6"/>
    <w:rsid w:val="002A6FED"/>
    <w:rsid w:val="00342FF3"/>
    <w:rsid w:val="004256B9"/>
    <w:rsid w:val="00431D50"/>
    <w:rsid w:val="00462AFA"/>
    <w:rsid w:val="004C59E6"/>
    <w:rsid w:val="005379EA"/>
    <w:rsid w:val="00557887"/>
    <w:rsid w:val="005E4223"/>
    <w:rsid w:val="0062374C"/>
    <w:rsid w:val="0069270C"/>
    <w:rsid w:val="006C18CA"/>
    <w:rsid w:val="006C5C00"/>
    <w:rsid w:val="00723280"/>
    <w:rsid w:val="008636C4"/>
    <w:rsid w:val="008B1E4E"/>
    <w:rsid w:val="008F7D72"/>
    <w:rsid w:val="0090585B"/>
    <w:rsid w:val="00A153BE"/>
    <w:rsid w:val="00A66E4E"/>
    <w:rsid w:val="00AA37F0"/>
    <w:rsid w:val="00AA501E"/>
    <w:rsid w:val="00AC2DF5"/>
    <w:rsid w:val="00AF4E98"/>
    <w:rsid w:val="00B07233"/>
    <w:rsid w:val="00B4410D"/>
    <w:rsid w:val="00C22643"/>
    <w:rsid w:val="00C67059"/>
    <w:rsid w:val="00CC2C8A"/>
    <w:rsid w:val="00CF58E5"/>
    <w:rsid w:val="00D17102"/>
    <w:rsid w:val="00D447DC"/>
    <w:rsid w:val="00E73E31"/>
    <w:rsid w:val="00EB4C1C"/>
    <w:rsid w:val="00EC327B"/>
    <w:rsid w:val="00F4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BE1"/>
  <w15:chartTrackingRefBased/>
  <w15:docId w15:val="{C66CE621-B4E9-4C81-8F5A-5C3451E5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6C18CA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6C18CA"/>
    <w:pPr>
      <w:numPr>
        <w:ilvl w:val="2"/>
        <w:numId w:val="1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39"/>
    <w:rsid w:val="005379EA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1"/>
    <w:link w:val="a5"/>
    <w:uiPriority w:val="99"/>
    <w:semiHidden/>
    <w:rsid w:val="0069270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rsid w:val="006C18CA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6C18CA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7">
    <w:name w:val="Strong"/>
    <w:qFormat/>
    <w:rsid w:val="006C18CA"/>
    <w:rPr>
      <w:b/>
      <w:bCs/>
    </w:rPr>
  </w:style>
  <w:style w:type="paragraph" w:styleId="a8">
    <w:name w:val="List Paragraph"/>
    <w:basedOn w:val="a"/>
    <w:uiPriority w:val="34"/>
    <w:qFormat/>
    <w:rsid w:val="006C18C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1">
    <w:name w:val="Абзац списка2"/>
    <w:basedOn w:val="a"/>
    <w:uiPriority w:val="34"/>
    <w:qFormat/>
    <w:rsid w:val="006C18CA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C18CA"/>
    <w:pPr>
      <w:spacing w:after="120"/>
    </w:pPr>
  </w:style>
  <w:style w:type="character" w:customStyle="1" w:styleId="a9">
    <w:name w:val="Основний текст Знак"/>
    <w:basedOn w:val="a1"/>
    <w:link w:val="a0"/>
    <w:uiPriority w:val="99"/>
    <w:semiHidden/>
    <w:rsid w:val="006C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5475</Words>
  <Characters>3122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13</cp:revision>
  <cp:lastPrinted>2021-02-01T11:18:00Z</cp:lastPrinted>
  <dcterms:created xsi:type="dcterms:W3CDTF">2020-09-14T14:17:00Z</dcterms:created>
  <dcterms:modified xsi:type="dcterms:W3CDTF">2021-02-16T10:47:00Z</dcterms:modified>
</cp:coreProperties>
</file>