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80" w:rsidRPr="00000DB9" w:rsidRDefault="002A386D" w:rsidP="002A386D">
      <w:pPr>
        <w:spacing w:after="0" w:line="240" w:lineRule="auto"/>
        <w:ind w:firstLine="709"/>
        <w:jc w:val="center"/>
        <w:rPr>
          <w:rFonts w:ascii="Times New Roman" w:eastAsia="Times New Roman" w:hAnsi="Times New Roman" w:cs="Times New Roman"/>
          <w:sz w:val="28"/>
          <w:szCs w:val="28"/>
          <w:lang w:eastAsia="uk-UA"/>
        </w:rPr>
      </w:pPr>
      <w:r w:rsidRPr="002A386D">
        <w:rPr>
          <w:rFonts w:ascii="Times New Roman" w:eastAsia="Times New Roman" w:hAnsi="Times New Roman" w:cs="Times New Roman"/>
          <w:b/>
          <w:bCs/>
          <w:sz w:val="28"/>
          <w:szCs w:val="28"/>
          <w:lang w:eastAsia="uk-UA"/>
        </w:rPr>
        <w:t>З</w:t>
      </w:r>
      <w:r w:rsidR="00723080" w:rsidRPr="00000DB9">
        <w:rPr>
          <w:rFonts w:ascii="Times New Roman" w:eastAsia="Times New Roman" w:hAnsi="Times New Roman" w:cs="Times New Roman"/>
          <w:b/>
          <w:bCs/>
          <w:sz w:val="28"/>
          <w:szCs w:val="28"/>
          <w:lang w:eastAsia="uk-UA"/>
        </w:rPr>
        <w:t xml:space="preserve">ВІТ </w:t>
      </w:r>
      <w:r w:rsidR="00723080" w:rsidRPr="002A386D">
        <w:rPr>
          <w:rFonts w:ascii="Times New Roman" w:eastAsia="Times New Roman" w:hAnsi="Times New Roman" w:cs="Times New Roman"/>
          <w:b/>
          <w:bCs/>
          <w:sz w:val="28"/>
          <w:szCs w:val="28"/>
          <w:lang w:eastAsia="uk-UA"/>
        </w:rPr>
        <w:t>ДИРЕКТОРА</w:t>
      </w:r>
    </w:p>
    <w:p w:rsidR="00723080" w:rsidRPr="00000DB9" w:rsidRDefault="0079240C" w:rsidP="002E4587">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к</w:t>
      </w:r>
      <w:r w:rsidR="007033C9">
        <w:rPr>
          <w:rFonts w:ascii="Times New Roman" w:eastAsia="Times New Roman" w:hAnsi="Times New Roman" w:cs="Times New Roman"/>
          <w:b/>
          <w:bCs/>
          <w:sz w:val="28"/>
          <w:szCs w:val="28"/>
          <w:lang w:eastAsia="uk-UA"/>
        </w:rPr>
        <w:t xml:space="preserve">омунального </w:t>
      </w:r>
      <w:r w:rsidR="002A386D" w:rsidRPr="002A386D">
        <w:rPr>
          <w:rFonts w:ascii="Times New Roman" w:eastAsia="Times New Roman" w:hAnsi="Times New Roman" w:cs="Times New Roman"/>
          <w:b/>
          <w:bCs/>
          <w:sz w:val="28"/>
          <w:szCs w:val="28"/>
          <w:lang w:eastAsia="uk-UA"/>
        </w:rPr>
        <w:t>з</w:t>
      </w:r>
      <w:r w:rsidR="00723080" w:rsidRPr="002A386D">
        <w:rPr>
          <w:rFonts w:ascii="Times New Roman" w:eastAsia="Times New Roman" w:hAnsi="Times New Roman" w:cs="Times New Roman"/>
          <w:b/>
          <w:bCs/>
          <w:sz w:val="28"/>
          <w:szCs w:val="28"/>
          <w:lang w:eastAsia="uk-UA"/>
        </w:rPr>
        <w:t xml:space="preserve">акладу дошкільної освіти </w:t>
      </w:r>
      <w:r w:rsidR="007033C9">
        <w:rPr>
          <w:rFonts w:ascii="Times New Roman" w:eastAsia="Times New Roman" w:hAnsi="Times New Roman" w:cs="Times New Roman"/>
          <w:b/>
          <w:bCs/>
          <w:sz w:val="28"/>
          <w:szCs w:val="28"/>
          <w:lang w:eastAsia="uk-UA"/>
        </w:rPr>
        <w:t xml:space="preserve">(ясла-садок) </w:t>
      </w:r>
      <w:r w:rsidR="00723080" w:rsidRPr="002A386D">
        <w:rPr>
          <w:rFonts w:ascii="Times New Roman" w:eastAsia="Times New Roman" w:hAnsi="Times New Roman" w:cs="Times New Roman"/>
          <w:b/>
          <w:bCs/>
          <w:sz w:val="28"/>
          <w:szCs w:val="28"/>
          <w:lang w:eastAsia="uk-UA"/>
        </w:rPr>
        <w:t>№ 179</w:t>
      </w:r>
    </w:p>
    <w:p w:rsidR="00723080" w:rsidRPr="002A386D" w:rsidRDefault="00723080" w:rsidP="002A386D">
      <w:pPr>
        <w:spacing w:after="0" w:line="240" w:lineRule="auto"/>
        <w:ind w:firstLine="709"/>
        <w:jc w:val="center"/>
        <w:rPr>
          <w:rFonts w:ascii="Times New Roman" w:eastAsia="Times New Roman" w:hAnsi="Times New Roman" w:cs="Times New Roman"/>
          <w:b/>
          <w:bCs/>
          <w:sz w:val="28"/>
          <w:szCs w:val="28"/>
          <w:lang w:eastAsia="uk-UA"/>
        </w:rPr>
      </w:pPr>
      <w:r w:rsidRPr="002A386D">
        <w:rPr>
          <w:rFonts w:ascii="Times New Roman" w:eastAsia="Times New Roman" w:hAnsi="Times New Roman" w:cs="Times New Roman"/>
          <w:b/>
          <w:bCs/>
          <w:sz w:val="28"/>
          <w:szCs w:val="28"/>
          <w:lang w:eastAsia="uk-UA"/>
        </w:rPr>
        <w:t xml:space="preserve">Оксани Геннадіївни </w:t>
      </w:r>
      <w:proofErr w:type="spellStart"/>
      <w:r w:rsidRPr="002A386D">
        <w:rPr>
          <w:rFonts w:ascii="Times New Roman" w:eastAsia="Times New Roman" w:hAnsi="Times New Roman" w:cs="Times New Roman"/>
          <w:b/>
          <w:bCs/>
          <w:sz w:val="28"/>
          <w:szCs w:val="28"/>
          <w:lang w:eastAsia="uk-UA"/>
        </w:rPr>
        <w:t>Лізунової</w:t>
      </w:r>
      <w:proofErr w:type="spellEnd"/>
    </w:p>
    <w:p w:rsidR="002A386D" w:rsidRDefault="002A386D" w:rsidP="002A386D">
      <w:pPr>
        <w:spacing w:after="0" w:line="240" w:lineRule="auto"/>
        <w:ind w:firstLine="709"/>
        <w:jc w:val="center"/>
        <w:rPr>
          <w:rFonts w:ascii="Times New Roman" w:eastAsia="Times New Roman" w:hAnsi="Times New Roman" w:cs="Times New Roman"/>
          <w:b/>
          <w:bCs/>
          <w:sz w:val="28"/>
          <w:szCs w:val="28"/>
          <w:lang w:eastAsia="uk-UA"/>
        </w:rPr>
      </w:pPr>
      <w:r w:rsidRPr="002A386D">
        <w:rPr>
          <w:rFonts w:ascii="Times New Roman" w:eastAsia="Times New Roman" w:hAnsi="Times New Roman" w:cs="Times New Roman"/>
          <w:b/>
          <w:bCs/>
          <w:sz w:val="28"/>
          <w:szCs w:val="28"/>
          <w:lang w:eastAsia="uk-UA"/>
        </w:rPr>
        <w:t>за 20</w:t>
      </w:r>
      <w:r w:rsidR="00E365F3">
        <w:rPr>
          <w:rFonts w:ascii="Times New Roman" w:eastAsia="Times New Roman" w:hAnsi="Times New Roman" w:cs="Times New Roman"/>
          <w:b/>
          <w:bCs/>
          <w:sz w:val="28"/>
          <w:szCs w:val="28"/>
          <w:lang w:eastAsia="uk-UA"/>
        </w:rPr>
        <w:t>21</w:t>
      </w:r>
      <w:r w:rsidRPr="002A386D">
        <w:rPr>
          <w:rFonts w:ascii="Times New Roman" w:eastAsia="Times New Roman" w:hAnsi="Times New Roman" w:cs="Times New Roman"/>
          <w:b/>
          <w:bCs/>
          <w:sz w:val="28"/>
          <w:szCs w:val="28"/>
          <w:lang w:eastAsia="uk-UA"/>
        </w:rPr>
        <w:t xml:space="preserve"> – 202</w:t>
      </w:r>
      <w:r w:rsidR="00E365F3">
        <w:rPr>
          <w:rFonts w:ascii="Times New Roman" w:eastAsia="Times New Roman" w:hAnsi="Times New Roman" w:cs="Times New Roman"/>
          <w:b/>
          <w:bCs/>
          <w:sz w:val="28"/>
          <w:szCs w:val="28"/>
          <w:lang w:eastAsia="uk-UA"/>
        </w:rPr>
        <w:t>2</w:t>
      </w:r>
      <w:r w:rsidRPr="002A386D">
        <w:rPr>
          <w:rFonts w:ascii="Times New Roman" w:eastAsia="Times New Roman" w:hAnsi="Times New Roman" w:cs="Times New Roman"/>
          <w:b/>
          <w:bCs/>
          <w:sz w:val="28"/>
          <w:szCs w:val="28"/>
          <w:lang w:eastAsia="uk-UA"/>
        </w:rPr>
        <w:t xml:space="preserve"> навчальний рік</w:t>
      </w:r>
    </w:p>
    <w:p w:rsidR="002A386D" w:rsidRPr="002A386D" w:rsidRDefault="002A386D" w:rsidP="002A386D">
      <w:pPr>
        <w:spacing w:after="0" w:line="240" w:lineRule="auto"/>
        <w:ind w:firstLine="709"/>
        <w:jc w:val="center"/>
        <w:rPr>
          <w:rFonts w:ascii="Times New Roman" w:eastAsia="Times New Roman" w:hAnsi="Times New Roman" w:cs="Times New Roman"/>
          <w:b/>
          <w:bCs/>
          <w:sz w:val="28"/>
          <w:szCs w:val="28"/>
          <w:lang w:eastAsia="uk-UA"/>
        </w:rPr>
      </w:pP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Керуючись Положенням про порядок звітування завідувача ДНЗ перед трудовим колективом, представниками громадського самоврядування дошкільного закладу, пропоную вам оцінити мою діяльність як </w:t>
      </w:r>
      <w:r w:rsidRPr="002A386D">
        <w:rPr>
          <w:rFonts w:ascii="Times New Roman" w:eastAsia="Times New Roman" w:hAnsi="Times New Roman" w:cs="Times New Roman"/>
          <w:sz w:val="28"/>
          <w:szCs w:val="28"/>
          <w:lang w:eastAsia="uk-UA"/>
        </w:rPr>
        <w:t>директора</w:t>
      </w:r>
      <w:r w:rsidRPr="00000DB9">
        <w:rPr>
          <w:rFonts w:ascii="Times New Roman" w:eastAsia="Times New Roman" w:hAnsi="Times New Roman" w:cs="Times New Roman"/>
          <w:sz w:val="28"/>
          <w:szCs w:val="28"/>
          <w:lang w:eastAsia="uk-UA"/>
        </w:rPr>
        <w:t xml:space="preserve"> на посаді протягом 20</w:t>
      </w:r>
      <w:r w:rsidRPr="002A386D">
        <w:rPr>
          <w:rFonts w:ascii="Times New Roman" w:eastAsia="Times New Roman" w:hAnsi="Times New Roman" w:cs="Times New Roman"/>
          <w:sz w:val="28"/>
          <w:szCs w:val="28"/>
          <w:lang w:eastAsia="uk-UA"/>
        </w:rPr>
        <w:t>2</w:t>
      </w:r>
      <w:r w:rsidR="00E365F3">
        <w:rPr>
          <w:rFonts w:ascii="Times New Roman" w:eastAsia="Times New Roman" w:hAnsi="Times New Roman" w:cs="Times New Roman"/>
          <w:sz w:val="28"/>
          <w:szCs w:val="28"/>
          <w:lang w:eastAsia="uk-UA"/>
        </w:rPr>
        <w:t>1</w:t>
      </w:r>
      <w:r w:rsidRPr="00000DB9">
        <w:rPr>
          <w:rFonts w:ascii="Times New Roman" w:eastAsia="Times New Roman" w:hAnsi="Times New Roman" w:cs="Times New Roman"/>
          <w:sz w:val="28"/>
          <w:szCs w:val="28"/>
          <w:lang w:eastAsia="uk-UA"/>
        </w:rPr>
        <w:t>-20</w:t>
      </w:r>
      <w:r w:rsidRPr="002A386D">
        <w:rPr>
          <w:rFonts w:ascii="Times New Roman" w:eastAsia="Times New Roman" w:hAnsi="Times New Roman" w:cs="Times New Roman"/>
          <w:sz w:val="28"/>
          <w:szCs w:val="28"/>
          <w:lang w:eastAsia="uk-UA"/>
        </w:rPr>
        <w:t>2</w:t>
      </w:r>
      <w:r w:rsidR="00E365F3">
        <w:rPr>
          <w:rFonts w:ascii="Times New Roman" w:eastAsia="Times New Roman" w:hAnsi="Times New Roman" w:cs="Times New Roman"/>
          <w:sz w:val="28"/>
          <w:szCs w:val="28"/>
          <w:lang w:eastAsia="uk-UA"/>
        </w:rPr>
        <w:t>2</w:t>
      </w:r>
      <w:r w:rsidRPr="00000DB9">
        <w:rPr>
          <w:rFonts w:ascii="Times New Roman" w:eastAsia="Times New Roman" w:hAnsi="Times New Roman" w:cs="Times New Roman"/>
          <w:sz w:val="28"/>
          <w:szCs w:val="28"/>
          <w:lang w:eastAsia="uk-UA"/>
        </w:rPr>
        <w:t xml:space="preserve"> навчального року.</w:t>
      </w: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Головними завданнями мого звіту, як засобу  інформування громадськості є:</w:t>
      </w:r>
    </w:p>
    <w:p w:rsidR="00723080" w:rsidRPr="002A386D" w:rsidRDefault="00723080" w:rsidP="002A386D">
      <w:pPr>
        <w:pStyle w:val="a3"/>
        <w:numPr>
          <w:ilvl w:val="0"/>
          <w:numId w:val="2"/>
        </w:numPr>
        <w:spacing w:after="0" w:line="240" w:lineRule="auto"/>
        <w:ind w:firstLine="709"/>
        <w:jc w:val="both"/>
        <w:rPr>
          <w:rFonts w:ascii="Times New Roman" w:eastAsia="Times New Roman" w:hAnsi="Times New Roman" w:cs="Times New Roman"/>
          <w:sz w:val="28"/>
          <w:szCs w:val="28"/>
          <w:lang w:eastAsia="uk-UA"/>
        </w:rPr>
      </w:pPr>
      <w:r w:rsidRPr="002A386D">
        <w:rPr>
          <w:rFonts w:ascii="Times New Roman" w:eastAsia="Times New Roman" w:hAnsi="Times New Roman" w:cs="Times New Roman"/>
          <w:sz w:val="28"/>
          <w:szCs w:val="28"/>
          <w:lang w:eastAsia="uk-UA"/>
        </w:rPr>
        <w:t>підвищення відкритості дошкільного закладу;</w:t>
      </w:r>
    </w:p>
    <w:p w:rsidR="00723080" w:rsidRPr="002A386D" w:rsidRDefault="00723080" w:rsidP="002A386D">
      <w:pPr>
        <w:pStyle w:val="a3"/>
        <w:numPr>
          <w:ilvl w:val="0"/>
          <w:numId w:val="2"/>
        </w:numPr>
        <w:spacing w:after="0" w:line="240" w:lineRule="auto"/>
        <w:ind w:firstLine="709"/>
        <w:jc w:val="both"/>
        <w:rPr>
          <w:rFonts w:ascii="Times New Roman" w:eastAsia="Times New Roman" w:hAnsi="Times New Roman" w:cs="Times New Roman"/>
          <w:sz w:val="28"/>
          <w:szCs w:val="28"/>
          <w:lang w:eastAsia="uk-UA"/>
        </w:rPr>
      </w:pPr>
      <w:r w:rsidRPr="002A386D">
        <w:rPr>
          <w:rFonts w:ascii="Times New Roman" w:eastAsia="Times New Roman" w:hAnsi="Times New Roman" w:cs="Times New Roman"/>
          <w:sz w:val="28"/>
          <w:szCs w:val="28"/>
          <w:lang w:eastAsia="uk-UA"/>
        </w:rPr>
        <w:t>задоволення інформаційної потреби різних груп користувачів: це і батьки, і педагоги, і засоби масової інформації та органи влади;</w:t>
      </w:r>
    </w:p>
    <w:p w:rsidR="00723080" w:rsidRPr="002A386D" w:rsidRDefault="00723080" w:rsidP="002A386D">
      <w:pPr>
        <w:pStyle w:val="a3"/>
        <w:numPr>
          <w:ilvl w:val="0"/>
          <w:numId w:val="2"/>
        </w:numPr>
        <w:spacing w:after="0" w:line="240" w:lineRule="auto"/>
        <w:ind w:firstLine="709"/>
        <w:jc w:val="both"/>
        <w:rPr>
          <w:rFonts w:ascii="Times New Roman" w:eastAsia="Times New Roman" w:hAnsi="Times New Roman" w:cs="Times New Roman"/>
          <w:sz w:val="28"/>
          <w:szCs w:val="28"/>
          <w:lang w:eastAsia="uk-UA"/>
        </w:rPr>
      </w:pPr>
      <w:r w:rsidRPr="002A386D">
        <w:rPr>
          <w:rFonts w:ascii="Times New Roman" w:eastAsia="Times New Roman" w:hAnsi="Times New Roman" w:cs="Times New Roman"/>
          <w:sz w:val="28"/>
          <w:szCs w:val="28"/>
          <w:lang w:eastAsia="uk-UA"/>
        </w:rPr>
        <w:t>інформаційне забезпечення ринку освітніх послуг в   ДНЗ;</w:t>
      </w:r>
    </w:p>
    <w:p w:rsidR="00723080" w:rsidRPr="002A386D" w:rsidRDefault="00723080" w:rsidP="002A386D">
      <w:pPr>
        <w:pStyle w:val="a3"/>
        <w:numPr>
          <w:ilvl w:val="0"/>
          <w:numId w:val="2"/>
        </w:numPr>
        <w:spacing w:after="0" w:line="240" w:lineRule="auto"/>
        <w:ind w:firstLine="709"/>
        <w:jc w:val="both"/>
        <w:rPr>
          <w:rFonts w:ascii="Times New Roman" w:eastAsia="Times New Roman" w:hAnsi="Times New Roman" w:cs="Times New Roman"/>
          <w:sz w:val="28"/>
          <w:szCs w:val="28"/>
          <w:lang w:eastAsia="uk-UA"/>
        </w:rPr>
      </w:pPr>
      <w:r w:rsidRPr="002A386D">
        <w:rPr>
          <w:rFonts w:ascii="Times New Roman" w:eastAsia="Times New Roman" w:hAnsi="Times New Roman" w:cs="Times New Roman"/>
          <w:sz w:val="28"/>
          <w:szCs w:val="28"/>
          <w:lang w:eastAsia="uk-UA"/>
        </w:rPr>
        <w:t>проведення громадської експертизи управлінських рішень, стратегій і програм розвитку установи.</w:t>
      </w: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2A386D">
        <w:rPr>
          <w:rFonts w:ascii="Times New Roman" w:eastAsia="Times New Roman" w:hAnsi="Times New Roman" w:cs="Times New Roman"/>
          <w:sz w:val="28"/>
          <w:szCs w:val="28"/>
          <w:lang w:eastAsia="uk-UA"/>
        </w:rPr>
        <w:t xml:space="preserve">Комунальний заклад дошкільної освіти (ясла-садок) № 179 </w:t>
      </w:r>
      <w:r w:rsidRPr="00000DB9">
        <w:rPr>
          <w:rFonts w:ascii="Times New Roman" w:eastAsia="Times New Roman" w:hAnsi="Times New Roman" w:cs="Times New Roman"/>
          <w:sz w:val="28"/>
          <w:szCs w:val="28"/>
          <w:lang w:eastAsia="uk-UA"/>
        </w:rPr>
        <w:t>у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іншими нормативно-правовими актами, власним Статутом.</w:t>
      </w: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Засновником </w:t>
      </w:r>
      <w:r w:rsidRPr="002A386D">
        <w:rPr>
          <w:rFonts w:ascii="Times New Roman" w:eastAsia="Times New Roman" w:hAnsi="Times New Roman" w:cs="Times New Roman"/>
          <w:sz w:val="28"/>
          <w:szCs w:val="28"/>
          <w:lang w:eastAsia="uk-UA"/>
        </w:rPr>
        <w:t>закладу</w:t>
      </w:r>
      <w:r w:rsidRPr="00000DB9">
        <w:rPr>
          <w:rFonts w:ascii="Times New Roman" w:eastAsia="Times New Roman" w:hAnsi="Times New Roman" w:cs="Times New Roman"/>
          <w:sz w:val="28"/>
          <w:szCs w:val="28"/>
          <w:lang w:eastAsia="uk-UA"/>
        </w:rPr>
        <w:t xml:space="preserve"> є </w:t>
      </w:r>
      <w:r w:rsidRPr="002A386D">
        <w:rPr>
          <w:rFonts w:ascii="Times New Roman" w:eastAsia="Times New Roman" w:hAnsi="Times New Roman" w:cs="Times New Roman"/>
          <w:sz w:val="28"/>
          <w:szCs w:val="28"/>
          <w:lang w:eastAsia="uk-UA"/>
        </w:rPr>
        <w:t>районна Святошинська державна адміністрація</w:t>
      </w:r>
      <w:r w:rsidRPr="00000DB9">
        <w:rPr>
          <w:rFonts w:ascii="Times New Roman" w:eastAsia="Times New Roman" w:hAnsi="Times New Roman" w:cs="Times New Roman"/>
          <w:sz w:val="28"/>
          <w:szCs w:val="28"/>
          <w:lang w:eastAsia="uk-UA"/>
        </w:rPr>
        <w:t>, як</w:t>
      </w:r>
      <w:r w:rsidRPr="002A386D">
        <w:rPr>
          <w:rFonts w:ascii="Times New Roman" w:eastAsia="Times New Roman" w:hAnsi="Times New Roman" w:cs="Times New Roman"/>
          <w:sz w:val="28"/>
          <w:szCs w:val="28"/>
          <w:lang w:eastAsia="uk-UA"/>
        </w:rPr>
        <w:t>а</w:t>
      </w:r>
      <w:r w:rsidRPr="00000DB9">
        <w:rPr>
          <w:rFonts w:ascii="Times New Roman" w:eastAsia="Times New Roman" w:hAnsi="Times New Roman" w:cs="Times New Roman"/>
          <w:sz w:val="28"/>
          <w:szCs w:val="28"/>
          <w:lang w:eastAsia="uk-UA"/>
        </w:rPr>
        <w:t xml:space="preserve"> здійснює його фінансування, матеріально-технічне забезпечення, харчування та медичне обслуговування.  </w:t>
      </w: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2A386D">
        <w:rPr>
          <w:rFonts w:ascii="Times New Roman" w:eastAsia="Times New Roman" w:hAnsi="Times New Roman" w:cs="Times New Roman"/>
          <w:bCs/>
          <w:sz w:val="28"/>
          <w:szCs w:val="28"/>
          <w:lang w:eastAsia="uk-UA"/>
        </w:rPr>
        <w:t xml:space="preserve">Заклад дошкільної освіти № 179 відновив свою діяльність з </w:t>
      </w:r>
      <w:proofErr w:type="spellStart"/>
      <w:r w:rsidRPr="002A386D">
        <w:rPr>
          <w:rFonts w:ascii="Times New Roman" w:eastAsia="Times New Roman" w:hAnsi="Times New Roman" w:cs="Times New Roman"/>
          <w:bCs/>
          <w:sz w:val="28"/>
          <w:szCs w:val="28"/>
          <w:lang w:eastAsia="uk-UA"/>
        </w:rPr>
        <w:t>з</w:t>
      </w:r>
      <w:proofErr w:type="spellEnd"/>
      <w:r w:rsidRPr="002A386D">
        <w:rPr>
          <w:rFonts w:ascii="Times New Roman" w:eastAsia="Times New Roman" w:hAnsi="Times New Roman" w:cs="Times New Roman"/>
          <w:bCs/>
          <w:sz w:val="28"/>
          <w:szCs w:val="28"/>
          <w:lang w:eastAsia="uk-UA"/>
        </w:rPr>
        <w:t xml:space="preserve"> 20 березня 2018 року після капітального ремонту.</w:t>
      </w: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bCs/>
          <w:sz w:val="28"/>
          <w:szCs w:val="28"/>
          <w:lang w:eastAsia="uk-UA"/>
        </w:rPr>
        <w:t xml:space="preserve">Знаходиться за адресою: </w:t>
      </w: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2A386D">
        <w:rPr>
          <w:rFonts w:ascii="Times New Roman" w:eastAsia="Times New Roman" w:hAnsi="Times New Roman" w:cs="Times New Roman"/>
          <w:bCs/>
          <w:sz w:val="28"/>
          <w:szCs w:val="28"/>
          <w:lang w:eastAsia="uk-UA"/>
        </w:rPr>
        <w:t xml:space="preserve">Місто Київ, вулиця Якуба </w:t>
      </w:r>
      <w:proofErr w:type="spellStart"/>
      <w:r w:rsidRPr="002A386D">
        <w:rPr>
          <w:rFonts w:ascii="Times New Roman" w:eastAsia="Times New Roman" w:hAnsi="Times New Roman" w:cs="Times New Roman"/>
          <w:bCs/>
          <w:sz w:val="28"/>
          <w:szCs w:val="28"/>
          <w:lang w:eastAsia="uk-UA"/>
        </w:rPr>
        <w:t>Коласа</w:t>
      </w:r>
      <w:proofErr w:type="spellEnd"/>
      <w:r w:rsidRPr="002A386D">
        <w:rPr>
          <w:rFonts w:ascii="Times New Roman" w:eastAsia="Times New Roman" w:hAnsi="Times New Roman" w:cs="Times New Roman"/>
          <w:bCs/>
          <w:sz w:val="28"/>
          <w:szCs w:val="28"/>
          <w:lang w:eastAsia="uk-UA"/>
        </w:rPr>
        <w:t>, 19-а</w:t>
      </w: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bCs/>
          <w:sz w:val="28"/>
          <w:szCs w:val="28"/>
          <w:lang w:eastAsia="uk-UA"/>
        </w:rPr>
        <w:t xml:space="preserve">Головна мета діяльності </w:t>
      </w:r>
      <w:r w:rsidRPr="00000DB9">
        <w:rPr>
          <w:rFonts w:ascii="Times New Roman" w:eastAsia="Times New Roman" w:hAnsi="Times New Roman" w:cs="Times New Roman"/>
          <w:sz w:val="28"/>
          <w:szCs w:val="28"/>
          <w:lang w:eastAsia="uk-UA"/>
        </w:rPr>
        <w:t> </w:t>
      </w:r>
      <w:r w:rsidRPr="002A386D">
        <w:rPr>
          <w:rFonts w:ascii="Times New Roman" w:eastAsia="Times New Roman" w:hAnsi="Times New Roman" w:cs="Times New Roman"/>
          <w:bCs/>
          <w:sz w:val="28"/>
          <w:szCs w:val="28"/>
          <w:lang w:eastAsia="uk-UA"/>
        </w:rPr>
        <w:t>ЗДО</w:t>
      </w:r>
      <w:r w:rsidRPr="00000DB9">
        <w:rPr>
          <w:rFonts w:ascii="Times New Roman" w:eastAsia="Times New Roman" w:hAnsi="Times New Roman" w:cs="Times New Roman"/>
          <w:bCs/>
          <w:sz w:val="28"/>
          <w:szCs w:val="28"/>
          <w:lang w:eastAsia="uk-UA"/>
        </w:rPr>
        <w:t>:</w:t>
      </w:r>
      <w:r w:rsidRPr="00000DB9">
        <w:rPr>
          <w:rFonts w:ascii="Times New Roman" w:eastAsia="Times New Roman" w:hAnsi="Times New Roman" w:cs="Times New Roman"/>
          <w:sz w:val="28"/>
          <w:szCs w:val="28"/>
          <w:lang w:eastAsia="uk-UA"/>
        </w:rPr>
        <w:t xml:space="preserve">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й духовного розвитку.</w:t>
      </w:r>
    </w:p>
    <w:p w:rsidR="00723080" w:rsidRPr="002A386D" w:rsidRDefault="00723080" w:rsidP="002A386D">
      <w:pPr>
        <w:spacing w:after="0" w:line="240" w:lineRule="auto"/>
        <w:ind w:firstLine="709"/>
        <w:jc w:val="both"/>
        <w:rPr>
          <w:rFonts w:ascii="Times New Roman" w:eastAsia="Times New Roman" w:hAnsi="Times New Roman" w:cs="Times New Roman"/>
          <w:bCs/>
          <w:sz w:val="28"/>
          <w:szCs w:val="28"/>
          <w:lang w:eastAsia="uk-UA"/>
        </w:rPr>
      </w:pPr>
      <w:r w:rsidRPr="00000DB9">
        <w:rPr>
          <w:rFonts w:ascii="Times New Roman" w:eastAsia="Times New Roman" w:hAnsi="Times New Roman" w:cs="Times New Roman"/>
          <w:bCs/>
          <w:sz w:val="28"/>
          <w:szCs w:val="28"/>
          <w:lang w:eastAsia="uk-UA"/>
        </w:rPr>
        <w:t xml:space="preserve">Проектна потужність дошкільного навчального закладу - </w:t>
      </w:r>
      <w:r w:rsidRPr="002A386D">
        <w:rPr>
          <w:rFonts w:ascii="Times New Roman" w:eastAsia="Times New Roman" w:hAnsi="Times New Roman" w:cs="Times New Roman"/>
          <w:bCs/>
          <w:sz w:val="28"/>
          <w:szCs w:val="28"/>
          <w:lang w:eastAsia="uk-UA"/>
        </w:rPr>
        <w:t>220</w:t>
      </w:r>
      <w:r w:rsidRPr="00000DB9">
        <w:rPr>
          <w:rFonts w:ascii="Times New Roman" w:eastAsia="Times New Roman" w:hAnsi="Times New Roman" w:cs="Times New Roman"/>
          <w:bCs/>
          <w:sz w:val="28"/>
          <w:szCs w:val="28"/>
          <w:lang w:eastAsia="uk-UA"/>
        </w:rPr>
        <w:t xml:space="preserve"> місць.</w:t>
      </w:r>
    </w:p>
    <w:p w:rsidR="00723080" w:rsidRPr="00000DB9" w:rsidRDefault="00723080" w:rsidP="002A386D">
      <w:pPr>
        <w:spacing w:after="0" w:line="240" w:lineRule="auto"/>
        <w:ind w:firstLine="709"/>
        <w:jc w:val="both"/>
        <w:rPr>
          <w:rFonts w:ascii="Times New Roman" w:eastAsia="Times New Roman" w:hAnsi="Times New Roman" w:cs="Times New Roman"/>
          <w:sz w:val="28"/>
          <w:szCs w:val="28"/>
          <w:lang w:eastAsia="uk-UA"/>
        </w:rPr>
      </w:pPr>
      <w:r w:rsidRPr="002A386D">
        <w:rPr>
          <w:rFonts w:ascii="Times New Roman" w:eastAsia="Times New Roman" w:hAnsi="Times New Roman" w:cs="Times New Roman"/>
          <w:bCs/>
          <w:sz w:val="28"/>
          <w:szCs w:val="28"/>
          <w:lang w:eastAsia="uk-UA"/>
        </w:rPr>
        <w:t>На сьогод</w:t>
      </w:r>
      <w:r w:rsidR="00E365F3">
        <w:rPr>
          <w:rFonts w:ascii="Times New Roman" w:eastAsia="Times New Roman" w:hAnsi="Times New Roman" w:cs="Times New Roman"/>
          <w:bCs/>
          <w:sz w:val="28"/>
          <w:szCs w:val="28"/>
          <w:lang w:eastAsia="uk-UA"/>
        </w:rPr>
        <w:t>нішній день закладу відвідують 303</w:t>
      </w:r>
      <w:r w:rsidRPr="002A386D">
        <w:rPr>
          <w:rFonts w:ascii="Times New Roman" w:eastAsia="Times New Roman" w:hAnsi="Times New Roman" w:cs="Times New Roman"/>
          <w:bCs/>
          <w:sz w:val="28"/>
          <w:szCs w:val="28"/>
          <w:lang w:eastAsia="uk-UA"/>
        </w:rPr>
        <w:t xml:space="preserve"> дитини дошкільного віку.</w:t>
      </w:r>
      <w:r w:rsidRPr="00000DB9">
        <w:rPr>
          <w:rFonts w:ascii="Times New Roman" w:eastAsia="Times New Roman" w:hAnsi="Times New Roman" w:cs="Times New Roman"/>
          <w:bCs/>
          <w:sz w:val="28"/>
          <w:szCs w:val="28"/>
          <w:lang w:eastAsia="uk-UA"/>
        </w:rPr>
        <w:t xml:space="preserve"> </w:t>
      </w:r>
    </w:p>
    <w:p w:rsidR="00723080" w:rsidRPr="002A386D" w:rsidRDefault="00723080" w:rsidP="002A386D">
      <w:pPr>
        <w:spacing w:after="0" w:line="240" w:lineRule="auto"/>
        <w:ind w:firstLine="709"/>
        <w:jc w:val="both"/>
        <w:rPr>
          <w:rFonts w:ascii="Times New Roman" w:eastAsia="Times New Roman" w:hAnsi="Times New Roman" w:cs="Times New Roman"/>
          <w:bCs/>
          <w:sz w:val="28"/>
          <w:szCs w:val="28"/>
          <w:lang w:eastAsia="uk-UA"/>
        </w:rPr>
      </w:pPr>
      <w:r w:rsidRPr="00000DB9">
        <w:rPr>
          <w:rFonts w:ascii="Times New Roman" w:eastAsia="Times New Roman" w:hAnsi="Times New Roman" w:cs="Times New Roman"/>
          <w:bCs/>
          <w:sz w:val="28"/>
          <w:szCs w:val="28"/>
          <w:lang w:eastAsia="uk-UA"/>
        </w:rPr>
        <w:t xml:space="preserve">Режим роботи закладу з </w:t>
      </w:r>
      <w:r w:rsidRPr="002A386D">
        <w:rPr>
          <w:rFonts w:ascii="Times New Roman" w:eastAsia="Times New Roman" w:hAnsi="Times New Roman" w:cs="Times New Roman"/>
          <w:bCs/>
          <w:sz w:val="28"/>
          <w:szCs w:val="28"/>
          <w:lang w:eastAsia="uk-UA"/>
        </w:rPr>
        <w:t>12 г</w:t>
      </w:r>
      <w:r w:rsidRPr="00000DB9">
        <w:rPr>
          <w:rFonts w:ascii="Times New Roman" w:eastAsia="Times New Roman" w:hAnsi="Times New Roman" w:cs="Times New Roman"/>
          <w:bCs/>
          <w:sz w:val="28"/>
          <w:szCs w:val="28"/>
          <w:lang w:eastAsia="uk-UA"/>
        </w:rPr>
        <w:t>один: з   </w:t>
      </w:r>
      <w:r w:rsidRPr="002A386D">
        <w:rPr>
          <w:rFonts w:ascii="Times New Roman" w:eastAsia="Times New Roman" w:hAnsi="Times New Roman" w:cs="Times New Roman"/>
          <w:bCs/>
          <w:sz w:val="28"/>
          <w:szCs w:val="28"/>
          <w:lang w:eastAsia="uk-UA"/>
        </w:rPr>
        <w:t>7.0</w:t>
      </w:r>
      <w:r w:rsidRPr="00000DB9">
        <w:rPr>
          <w:rFonts w:ascii="Times New Roman" w:eastAsia="Times New Roman" w:hAnsi="Times New Roman" w:cs="Times New Roman"/>
          <w:bCs/>
          <w:sz w:val="28"/>
          <w:szCs w:val="28"/>
          <w:lang w:eastAsia="uk-UA"/>
        </w:rPr>
        <w:t>0  до 1</w:t>
      </w:r>
      <w:r w:rsidRPr="002A386D">
        <w:rPr>
          <w:rFonts w:ascii="Times New Roman" w:eastAsia="Times New Roman" w:hAnsi="Times New Roman" w:cs="Times New Roman"/>
          <w:bCs/>
          <w:sz w:val="28"/>
          <w:szCs w:val="28"/>
          <w:lang w:eastAsia="uk-UA"/>
        </w:rPr>
        <w:t>9.0</w:t>
      </w:r>
      <w:r w:rsidRPr="00000DB9">
        <w:rPr>
          <w:rFonts w:ascii="Times New Roman" w:eastAsia="Times New Roman" w:hAnsi="Times New Roman" w:cs="Times New Roman"/>
          <w:bCs/>
          <w:sz w:val="28"/>
          <w:szCs w:val="28"/>
          <w:lang w:eastAsia="uk-UA"/>
        </w:rPr>
        <w:t>0</w:t>
      </w:r>
      <w:r w:rsidRPr="002A386D">
        <w:rPr>
          <w:rFonts w:ascii="Times New Roman" w:eastAsia="Times New Roman" w:hAnsi="Times New Roman" w:cs="Times New Roman"/>
          <w:bCs/>
          <w:sz w:val="28"/>
          <w:szCs w:val="28"/>
          <w:lang w:eastAsia="uk-UA"/>
        </w:rPr>
        <w:t>.</w:t>
      </w:r>
      <w:r w:rsidRPr="00000DB9">
        <w:rPr>
          <w:rFonts w:ascii="Times New Roman" w:eastAsia="Times New Roman" w:hAnsi="Times New Roman" w:cs="Times New Roman"/>
          <w:bCs/>
          <w:sz w:val="28"/>
          <w:szCs w:val="28"/>
          <w:lang w:eastAsia="uk-UA"/>
        </w:rPr>
        <w:t xml:space="preserve">  </w:t>
      </w:r>
    </w:p>
    <w:p w:rsidR="00723080" w:rsidRPr="002A386D" w:rsidRDefault="00723080" w:rsidP="002A386D">
      <w:pPr>
        <w:spacing w:after="0" w:line="240" w:lineRule="auto"/>
        <w:ind w:firstLine="709"/>
        <w:jc w:val="both"/>
        <w:rPr>
          <w:rFonts w:ascii="Times New Roman" w:eastAsia="Times New Roman" w:hAnsi="Times New Roman" w:cs="Times New Roman"/>
          <w:bCs/>
          <w:sz w:val="28"/>
          <w:szCs w:val="28"/>
          <w:lang w:eastAsia="uk-UA"/>
        </w:rPr>
      </w:pPr>
      <w:r w:rsidRPr="002A386D">
        <w:rPr>
          <w:rFonts w:ascii="Times New Roman" w:eastAsia="Times New Roman" w:hAnsi="Times New Roman" w:cs="Times New Roman"/>
          <w:bCs/>
          <w:sz w:val="28"/>
          <w:szCs w:val="28"/>
          <w:lang w:eastAsia="uk-UA"/>
        </w:rPr>
        <w:t>В закладі функціонують 12 груп, з них:</w:t>
      </w:r>
    </w:p>
    <w:p w:rsidR="00723080" w:rsidRPr="002A386D" w:rsidRDefault="00E365F3" w:rsidP="002A386D">
      <w:pPr>
        <w:pStyle w:val="a3"/>
        <w:numPr>
          <w:ilvl w:val="0"/>
          <w:numId w:val="3"/>
        </w:num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Дві</w:t>
      </w:r>
      <w:r w:rsidR="00723080" w:rsidRPr="002A386D">
        <w:rPr>
          <w:rFonts w:ascii="Times New Roman" w:eastAsia="Times New Roman" w:hAnsi="Times New Roman" w:cs="Times New Roman"/>
          <w:bCs/>
          <w:sz w:val="28"/>
          <w:szCs w:val="28"/>
          <w:lang w:eastAsia="uk-UA"/>
        </w:rPr>
        <w:t xml:space="preserve"> груп</w:t>
      </w:r>
      <w:r>
        <w:rPr>
          <w:rFonts w:ascii="Times New Roman" w:eastAsia="Times New Roman" w:hAnsi="Times New Roman" w:cs="Times New Roman"/>
          <w:bCs/>
          <w:sz w:val="28"/>
          <w:szCs w:val="28"/>
          <w:lang w:eastAsia="uk-UA"/>
        </w:rPr>
        <w:t>и</w:t>
      </w:r>
      <w:r w:rsidR="00723080" w:rsidRPr="002A386D">
        <w:rPr>
          <w:rFonts w:ascii="Times New Roman" w:eastAsia="Times New Roman" w:hAnsi="Times New Roman" w:cs="Times New Roman"/>
          <w:bCs/>
          <w:sz w:val="28"/>
          <w:szCs w:val="28"/>
          <w:lang w:eastAsia="uk-UA"/>
        </w:rPr>
        <w:t xml:space="preserve"> раннього віку – </w:t>
      </w:r>
      <w:r>
        <w:rPr>
          <w:rFonts w:ascii="Times New Roman" w:eastAsia="Times New Roman" w:hAnsi="Times New Roman" w:cs="Times New Roman"/>
          <w:bCs/>
          <w:sz w:val="28"/>
          <w:szCs w:val="28"/>
          <w:lang w:eastAsia="uk-UA"/>
        </w:rPr>
        <w:t>41</w:t>
      </w:r>
      <w:r w:rsidR="00723080" w:rsidRPr="002A386D">
        <w:rPr>
          <w:rFonts w:ascii="Times New Roman" w:eastAsia="Times New Roman" w:hAnsi="Times New Roman" w:cs="Times New Roman"/>
          <w:bCs/>
          <w:sz w:val="28"/>
          <w:szCs w:val="28"/>
          <w:lang w:eastAsia="uk-UA"/>
        </w:rPr>
        <w:t xml:space="preserve"> дітей;</w:t>
      </w:r>
    </w:p>
    <w:p w:rsidR="00723080" w:rsidRPr="002A386D" w:rsidRDefault="00723080" w:rsidP="002A386D">
      <w:pPr>
        <w:pStyle w:val="a3"/>
        <w:numPr>
          <w:ilvl w:val="0"/>
          <w:numId w:val="3"/>
        </w:numPr>
        <w:spacing w:after="0" w:line="240" w:lineRule="auto"/>
        <w:ind w:firstLine="709"/>
        <w:jc w:val="both"/>
        <w:rPr>
          <w:rFonts w:ascii="Times New Roman" w:eastAsia="Times New Roman" w:hAnsi="Times New Roman" w:cs="Times New Roman"/>
          <w:bCs/>
          <w:sz w:val="28"/>
          <w:szCs w:val="28"/>
          <w:lang w:eastAsia="uk-UA"/>
        </w:rPr>
      </w:pPr>
      <w:r w:rsidRPr="002A386D">
        <w:rPr>
          <w:rFonts w:ascii="Times New Roman" w:eastAsia="Times New Roman" w:hAnsi="Times New Roman" w:cs="Times New Roman"/>
          <w:bCs/>
          <w:sz w:val="28"/>
          <w:szCs w:val="28"/>
          <w:lang w:eastAsia="uk-UA"/>
        </w:rPr>
        <w:t>Три групи молодшого віку - 7</w:t>
      </w:r>
      <w:r w:rsidR="00E365F3">
        <w:rPr>
          <w:rFonts w:ascii="Times New Roman" w:eastAsia="Times New Roman" w:hAnsi="Times New Roman" w:cs="Times New Roman"/>
          <w:bCs/>
          <w:sz w:val="28"/>
          <w:szCs w:val="28"/>
          <w:lang w:eastAsia="uk-UA"/>
        </w:rPr>
        <w:t>6</w:t>
      </w:r>
      <w:r w:rsidRPr="002A386D">
        <w:rPr>
          <w:rFonts w:ascii="Times New Roman" w:eastAsia="Times New Roman" w:hAnsi="Times New Roman" w:cs="Times New Roman"/>
          <w:bCs/>
          <w:sz w:val="28"/>
          <w:szCs w:val="28"/>
          <w:lang w:eastAsia="uk-UA"/>
        </w:rPr>
        <w:t xml:space="preserve"> дітей;</w:t>
      </w:r>
    </w:p>
    <w:p w:rsidR="00723080" w:rsidRPr="002A386D" w:rsidRDefault="00E365F3" w:rsidP="002A386D">
      <w:pPr>
        <w:pStyle w:val="a3"/>
        <w:numPr>
          <w:ilvl w:val="0"/>
          <w:numId w:val="3"/>
        </w:num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Три</w:t>
      </w:r>
      <w:r w:rsidR="00723080" w:rsidRPr="002A386D">
        <w:rPr>
          <w:rFonts w:ascii="Times New Roman" w:eastAsia="Times New Roman" w:hAnsi="Times New Roman" w:cs="Times New Roman"/>
          <w:bCs/>
          <w:sz w:val="28"/>
          <w:szCs w:val="28"/>
          <w:lang w:eastAsia="uk-UA"/>
        </w:rPr>
        <w:t xml:space="preserve"> групи середнього віку – </w:t>
      </w:r>
      <w:r>
        <w:rPr>
          <w:rFonts w:ascii="Times New Roman" w:eastAsia="Times New Roman" w:hAnsi="Times New Roman" w:cs="Times New Roman"/>
          <w:bCs/>
          <w:sz w:val="28"/>
          <w:szCs w:val="28"/>
          <w:lang w:eastAsia="uk-UA"/>
        </w:rPr>
        <w:t>7</w:t>
      </w:r>
      <w:r w:rsidR="00815118">
        <w:rPr>
          <w:rFonts w:ascii="Times New Roman" w:eastAsia="Times New Roman" w:hAnsi="Times New Roman" w:cs="Times New Roman"/>
          <w:bCs/>
          <w:sz w:val="28"/>
          <w:szCs w:val="28"/>
          <w:lang w:eastAsia="uk-UA"/>
        </w:rPr>
        <w:t>6</w:t>
      </w:r>
      <w:r w:rsidR="00723080" w:rsidRPr="002A386D">
        <w:rPr>
          <w:rFonts w:ascii="Times New Roman" w:eastAsia="Times New Roman" w:hAnsi="Times New Roman" w:cs="Times New Roman"/>
          <w:bCs/>
          <w:sz w:val="28"/>
          <w:szCs w:val="28"/>
          <w:lang w:eastAsia="uk-UA"/>
        </w:rPr>
        <w:t xml:space="preserve"> дитина;</w:t>
      </w:r>
    </w:p>
    <w:p w:rsidR="00723080" w:rsidRDefault="00E365F3" w:rsidP="002A386D">
      <w:pPr>
        <w:pStyle w:val="a3"/>
        <w:numPr>
          <w:ilvl w:val="0"/>
          <w:numId w:val="3"/>
        </w:numPr>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Чотири групи старшого віку – 110</w:t>
      </w:r>
      <w:r w:rsidR="00723080" w:rsidRPr="002A386D">
        <w:rPr>
          <w:rFonts w:ascii="Times New Roman" w:eastAsia="Times New Roman" w:hAnsi="Times New Roman" w:cs="Times New Roman"/>
          <w:bCs/>
          <w:sz w:val="28"/>
          <w:szCs w:val="28"/>
          <w:lang w:eastAsia="uk-UA"/>
        </w:rPr>
        <w:t xml:space="preserve"> д</w:t>
      </w:r>
      <w:r w:rsidR="00DE3420">
        <w:rPr>
          <w:rFonts w:ascii="Times New Roman" w:eastAsia="Times New Roman" w:hAnsi="Times New Roman" w:cs="Times New Roman"/>
          <w:bCs/>
          <w:sz w:val="28"/>
          <w:szCs w:val="28"/>
          <w:lang w:eastAsia="uk-UA"/>
        </w:rPr>
        <w:t>і</w:t>
      </w:r>
      <w:r w:rsidR="00723080" w:rsidRPr="002A386D">
        <w:rPr>
          <w:rFonts w:ascii="Times New Roman" w:eastAsia="Times New Roman" w:hAnsi="Times New Roman" w:cs="Times New Roman"/>
          <w:bCs/>
          <w:sz w:val="28"/>
          <w:szCs w:val="28"/>
          <w:lang w:eastAsia="uk-UA"/>
        </w:rPr>
        <w:t>т</w:t>
      </w:r>
      <w:r>
        <w:rPr>
          <w:rFonts w:ascii="Times New Roman" w:eastAsia="Times New Roman" w:hAnsi="Times New Roman" w:cs="Times New Roman"/>
          <w:bCs/>
          <w:sz w:val="28"/>
          <w:szCs w:val="28"/>
          <w:lang w:eastAsia="uk-UA"/>
        </w:rPr>
        <w:t>ей</w:t>
      </w:r>
      <w:r w:rsidR="00723080" w:rsidRPr="002A386D">
        <w:rPr>
          <w:rFonts w:ascii="Times New Roman" w:eastAsia="Times New Roman" w:hAnsi="Times New Roman" w:cs="Times New Roman"/>
          <w:bCs/>
          <w:sz w:val="28"/>
          <w:szCs w:val="28"/>
          <w:lang w:eastAsia="uk-UA"/>
        </w:rPr>
        <w:t>.</w:t>
      </w:r>
    </w:p>
    <w:p w:rsidR="006E6FC3" w:rsidRPr="002A386D" w:rsidRDefault="006E6FC3" w:rsidP="006E6FC3">
      <w:pPr>
        <w:pStyle w:val="a3"/>
        <w:spacing w:after="0" w:line="240" w:lineRule="auto"/>
        <w:ind w:left="2138"/>
        <w:jc w:val="both"/>
        <w:rPr>
          <w:rFonts w:ascii="Times New Roman" w:eastAsia="Times New Roman" w:hAnsi="Times New Roman" w:cs="Times New Roman"/>
          <w:bCs/>
          <w:sz w:val="28"/>
          <w:szCs w:val="28"/>
          <w:lang w:eastAsia="uk-UA"/>
        </w:rPr>
      </w:pPr>
    </w:p>
    <w:p w:rsidR="00027074" w:rsidRPr="006E6FC3" w:rsidRDefault="00027074" w:rsidP="006E6FC3">
      <w:pPr>
        <w:pStyle w:val="a3"/>
        <w:numPr>
          <w:ilvl w:val="0"/>
          <w:numId w:val="13"/>
        </w:numPr>
        <w:spacing w:after="0" w:line="240" w:lineRule="auto"/>
        <w:jc w:val="both"/>
        <w:rPr>
          <w:rFonts w:ascii="Times New Roman" w:eastAsia="Times New Roman" w:hAnsi="Times New Roman" w:cs="Times New Roman"/>
          <w:sz w:val="28"/>
          <w:szCs w:val="28"/>
          <w:lang w:eastAsia="uk-UA"/>
        </w:rPr>
      </w:pPr>
      <w:r w:rsidRPr="006E6FC3">
        <w:rPr>
          <w:rFonts w:ascii="Times New Roman" w:eastAsia="Times New Roman" w:hAnsi="Times New Roman" w:cs="Times New Roman"/>
          <w:b/>
          <w:bCs/>
          <w:sz w:val="28"/>
          <w:szCs w:val="28"/>
          <w:lang w:eastAsia="uk-UA"/>
        </w:rPr>
        <w:t xml:space="preserve">Організація освітнього процесу у </w:t>
      </w:r>
      <w:r w:rsidR="00A455E7">
        <w:rPr>
          <w:rFonts w:ascii="Times New Roman" w:eastAsia="Times New Roman" w:hAnsi="Times New Roman" w:cs="Times New Roman"/>
          <w:b/>
          <w:bCs/>
          <w:sz w:val="28"/>
          <w:szCs w:val="28"/>
          <w:lang w:eastAsia="uk-UA"/>
        </w:rPr>
        <w:t>ЗДО.</w:t>
      </w:r>
    </w:p>
    <w:p w:rsidR="00027074" w:rsidRPr="00000DB9" w:rsidRDefault="00027074" w:rsidP="006E6FC3">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Зміст, форми та методи виховання і навчання, використання педагогічних інноваційних технологій та методик, рівень матеріально-технічного забезпечення, навчально-методичної бази та медико-соціальних умов </w:t>
      </w:r>
      <w:r w:rsidRPr="00000DB9">
        <w:rPr>
          <w:rFonts w:ascii="Times New Roman" w:eastAsia="Times New Roman" w:hAnsi="Times New Roman" w:cs="Times New Roman"/>
          <w:sz w:val="28"/>
          <w:szCs w:val="28"/>
          <w:lang w:eastAsia="uk-UA"/>
        </w:rPr>
        <w:lastRenderedPageBreak/>
        <w:t>забезпечують належний рівень освітнього процесу та оптимальні умови для повноцінного перебування дітей в закладі.</w:t>
      </w:r>
    </w:p>
    <w:p w:rsidR="00027074" w:rsidRPr="00000DB9" w:rsidRDefault="00027074" w:rsidP="006E6FC3">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Для регламентації діяльності колективу в </w:t>
      </w:r>
      <w:r w:rsidRPr="006E6FC3">
        <w:rPr>
          <w:rFonts w:ascii="Times New Roman" w:eastAsia="Times New Roman" w:hAnsi="Times New Roman" w:cs="Times New Roman"/>
          <w:sz w:val="28"/>
          <w:szCs w:val="28"/>
          <w:lang w:eastAsia="uk-UA"/>
        </w:rPr>
        <w:t>ЗДО</w:t>
      </w:r>
      <w:r w:rsidRPr="00000DB9">
        <w:rPr>
          <w:rFonts w:ascii="Times New Roman" w:eastAsia="Times New Roman" w:hAnsi="Times New Roman" w:cs="Times New Roman"/>
          <w:sz w:val="28"/>
          <w:szCs w:val="28"/>
          <w:lang w:eastAsia="uk-UA"/>
        </w:rPr>
        <w:t xml:space="preserve"> працюють методична та психолого-</w:t>
      </w:r>
      <w:r w:rsidRPr="006E6FC3">
        <w:rPr>
          <w:rFonts w:ascii="Times New Roman" w:eastAsia="Times New Roman" w:hAnsi="Times New Roman" w:cs="Times New Roman"/>
          <w:sz w:val="28"/>
          <w:szCs w:val="28"/>
          <w:lang w:eastAsia="uk-UA"/>
        </w:rPr>
        <w:t>педагогічна</w:t>
      </w:r>
      <w:r w:rsidRPr="00000DB9">
        <w:rPr>
          <w:rFonts w:ascii="Times New Roman" w:eastAsia="Times New Roman" w:hAnsi="Times New Roman" w:cs="Times New Roman"/>
          <w:sz w:val="28"/>
          <w:szCs w:val="28"/>
          <w:lang w:eastAsia="uk-UA"/>
        </w:rPr>
        <w:t xml:space="preserve"> служб</w:t>
      </w:r>
      <w:r w:rsidR="0013641F">
        <w:rPr>
          <w:rFonts w:ascii="Times New Roman" w:eastAsia="Times New Roman" w:hAnsi="Times New Roman" w:cs="Times New Roman"/>
          <w:sz w:val="28"/>
          <w:szCs w:val="28"/>
          <w:lang w:eastAsia="uk-UA"/>
        </w:rPr>
        <w:t xml:space="preserve">а, а також </w:t>
      </w:r>
      <w:r w:rsidR="00A14618">
        <w:rPr>
          <w:rFonts w:ascii="Times New Roman" w:eastAsia="Times New Roman" w:hAnsi="Times New Roman" w:cs="Times New Roman"/>
          <w:sz w:val="28"/>
          <w:szCs w:val="28"/>
          <w:lang w:eastAsia="uk-UA"/>
        </w:rPr>
        <w:t>3</w:t>
      </w:r>
      <w:r w:rsidR="0013641F">
        <w:rPr>
          <w:rFonts w:ascii="Times New Roman" w:eastAsia="Times New Roman" w:hAnsi="Times New Roman" w:cs="Times New Roman"/>
          <w:sz w:val="28"/>
          <w:szCs w:val="28"/>
          <w:lang w:eastAsia="uk-UA"/>
        </w:rPr>
        <w:t xml:space="preserve"> інклюзивні групи, які перепрофільовані для навчання дітей з особливими потребами.</w:t>
      </w:r>
      <w:r w:rsidRPr="00000DB9">
        <w:rPr>
          <w:rFonts w:ascii="Times New Roman" w:eastAsia="Times New Roman" w:hAnsi="Times New Roman" w:cs="Times New Roman"/>
          <w:sz w:val="28"/>
          <w:szCs w:val="28"/>
          <w:lang w:eastAsia="uk-UA"/>
        </w:rPr>
        <w:t xml:space="preserve"> </w:t>
      </w:r>
    </w:p>
    <w:p w:rsidR="00EB4F4B" w:rsidRPr="00EB4F4B" w:rsidRDefault="00027074" w:rsidP="00A14618">
      <w:pPr>
        <w:spacing w:after="0" w:line="240" w:lineRule="auto"/>
        <w:ind w:firstLine="709"/>
        <w:jc w:val="both"/>
        <w:rPr>
          <w:rFonts w:ascii="Times New Roman" w:hAnsi="Times New Roman" w:cs="Times New Roman"/>
          <w:sz w:val="28"/>
          <w:szCs w:val="28"/>
        </w:rPr>
      </w:pPr>
      <w:r w:rsidRPr="00000DB9">
        <w:rPr>
          <w:rFonts w:ascii="Times New Roman" w:eastAsia="Times New Roman" w:hAnsi="Times New Roman" w:cs="Times New Roman"/>
          <w:sz w:val="28"/>
          <w:szCs w:val="28"/>
          <w:lang w:eastAsia="uk-UA"/>
        </w:rPr>
        <w:t> </w:t>
      </w:r>
      <w:r w:rsidR="00EB4F4B" w:rsidRPr="00EB4F4B">
        <w:rPr>
          <w:rFonts w:ascii="Times New Roman" w:hAnsi="Times New Roman" w:cs="Times New Roman"/>
          <w:sz w:val="28"/>
          <w:szCs w:val="28"/>
        </w:rPr>
        <w:t>Виходячи з аналізу  методичної роботи, враховуючи досягнення і перспективи розвитку, педагогічний колектив в  202</w:t>
      </w:r>
      <w:r w:rsidR="00A14618">
        <w:rPr>
          <w:rFonts w:ascii="Times New Roman" w:hAnsi="Times New Roman" w:cs="Times New Roman"/>
          <w:sz w:val="28"/>
          <w:szCs w:val="28"/>
        </w:rPr>
        <w:t>1</w:t>
      </w:r>
      <w:r w:rsidR="00EB4F4B" w:rsidRPr="00EB4F4B">
        <w:rPr>
          <w:rFonts w:ascii="Times New Roman" w:hAnsi="Times New Roman" w:cs="Times New Roman"/>
          <w:sz w:val="28"/>
          <w:szCs w:val="28"/>
        </w:rPr>
        <w:t>-202</w:t>
      </w:r>
      <w:r w:rsidR="00A14618">
        <w:rPr>
          <w:rFonts w:ascii="Times New Roman" w:hAnsi="Times New Roman" w:cs="Times New Roman"/>
          <w:sz w:val="28"/>
          <w:szCs w:val="28"/>
        </w:rPr>
        <w:t>2</w:t>
      </w:r>
      <w:r w:rsidR="00EB4F4B" w:rsidRPr="00EB4F4B">
        <w:rPr>
          <w:rFonts w:ascii="Times New Roman" w:hAnsi="Times New Roman" w:cs="Times New Roman"/>
          <w:sz w:val="28"/>
          <w:szCs w:val="28"/>
        </w:rPr>
        <w:t xml:space="preserve"> навчальному році </w:t>
      </w:r>
      <w:r w:rsidR="00A14618">
        <w:rPr>
          <w:rFonts w:ascii="Times New Roman" w:hAnsi="Times New Roman" w:cs="Times New Roman"/>
          <w:sz w:val="28"/>
          <w:szCs w:val="28"/>
        </w:rPr>
        <w:t xml:space="preserve">працював </w:t>
      </w:r>
      <w:r w:rsidR="00EB4F4B" w:rsidRPr="00EB4F4B">
        <w:rPr>
          <w:rFonts w:ascii="Times New Roman" w:hAnsi="Times New Roman" w:cs="Times New Roman"/>
          <w:sz w:val="28"/>
          <w:szCs w:val="28"/>
        </w:rPr>
        <w:t>над наступними пріоритетними завдання:</w:t>
      </w:r>
    </w:p>
    <w:p w:rsidR="00EB4F4B" w:rsidRPr="00EB4F4B" w:rsidRDefault="00EB4F4B" w:rsidP="00EB4F4B">
      <w:pPr>
        <w:spacing w:after="0" w:line="240" w:lineRule="auto"/>
        <w:ind w:firstLine="709"/>
        <w:jc w:val="both"/>
        <w:rPr>
          <w:rFonts w:ascii="Times New Roman" w:hAnsi="Times New Roman" w:cs="Times New Roman"/>
          <w:sz w:val="28"/>
          <w:szCs w:val="28"/>
        </w:rPr>
      </w:pPr>
      <w:r w:rsidRPr="00EB4F4B">
        <w:rPr>
          <w:rFonts w:ascii="Times New Roman" w:hAnsi="Times New Roman" w:cs="Times New Roman"/>
          <w:sz w:val="28"/>
          <w:szCs w:val="28"/>
        </w:rPr>
        <w:t>І. Розвиток креативності дітей дошкільного віку шляхом використання елементів арт-педагогічних технологій.</w:t>
      </w:r>
    </w:p>
    <w:p w:rsidR="00EB4F4B" w:rsidRPr="00EB4F4B" w:rsidRDefault="00EB4F4B" w:rsidP="00EB4F4B">
      <w:pPr>
        <w:spacing w:after="0" w:line="240" w:lineRule="auto"/>
        <w:ind w:firstLine="709"/>
        <w:rPr>
          <w:rFonts w:ascii="Times New Roman" w:hAnsi="Times New Roman" w:cs="Times New Roman"/>
          <w:sz w:val="28"/>
          <w:szCs w:val="28"/>
        </w:rPr>
      </w:pPr>
      <w:r w:rsidRPr="00EB4F4B">
        <w:rPr>
          <w:rFonts w:ascii="Times New Roman" w:hAnsi="Times New Roman" w:cs="Times New Roman"/>
          <w:sz w:val="28"/>
          <w:szCs w:val="28"/>
        </w:rPr>
        <w:t>2. Використання LEGO – технології як ефективного освітнього ресурсу для формування життєвої компетентності дошкільників.</w:t>
      </w:r>
    </w:p>
    <w:p w:rsidR="00EB4F4B" w:rsidRPr="00EB4F4B" w:rsidRDefault="00EB4F4B" w:rsidP="00EB4F4B">
      <w:pPr>
        <w:spacing w:after="0" w:line="240" w:lineRule="auto"/>
        <w:ind w:firstLine="709"/>
        <w:jc w:val="both"/>
        <w:rPr>
          <w:rFonts w:ascii="Times New Roman" w:hAnsi="Times New Roman" w:cs="Times New Roman"/>
          <w:sz w:val="28"/>
          <w:szCs w:val="28"/>
        </w:rPr>
      </w:pPr>
      <w:r w:rsidRPr="00EB4F4B">
        <w:rPr>
          <w:rFonts w:ascii="Times New Roman" w:hAnsi="Times New Roman" w:cs="Times New Roman"/>
          <w:color w:val="333333"/>
          <w:sz w:val="28"/>
          <w:szCs w:val="28"/>
          <w:shd w:val="clear" w:color="auto" w:fill="FFFFFF"/>
        </w:rPr>
        <w:t>3. Мовлен</w:t>
      </w:r>
      <w:r w:rsidR="009E068A">
        <w:rPr>
          <w:rFonts w:ascii="Times New Roman" w:hAnsi="Times New Roman" w:cs="Times New Roman"/>
          <w:color w:val="333333"/>
          <w:sz w:val="28"/>
          <w:szCs w:val="28"/>
          <w:shd w:val="clear" w:color="auto" w:fill="FFFFFF"/>
        </w:rPr>
        <w:t>н</w:t>
      </w:r>
      <w:r w:rsidRPr="00EB4F4B">
        <w:rPr>
          <w:rFonts w:ascii="Times New Roman" w:hAnsi="Times New Roman" w:cs="Times New Roman"/>
          <w:color w:val="333333"/>
          <w:sz w:val="28"/>
          <w:szCs w:val="28"/>
          <w:shd w:val="clear" w:color="auto" w:fill="FFFFFF"/>
        </w:rPr>
        <w:t>євий розвиток дітей дошкільного віку засобами театралізованої діяльності .</w:t>
      </w:r>
    </w:p>
    <w:p w:rsidR="00027074" w:rsidRPr="00630E9C" w:rsidRDefault="00027074" w:rsidP="00630E9C">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Злагоджена, творча робота педагогічного колективу дала змогу створити в закладі</w:t>
      </w:r>
      <w:r w:rsidR="00630E9C" w:rsidRPr="00630E9C">
        <w:rPr>
          <w:rFonts w:ascii="Times New Roman" w:eastAsia="Times New Roman" w:hAnsi="Times New Roman" w:cs="Times New Roman"/>
          <w:sz w:val="28"/>
          <w:szCs w:val="28"/>
          <w:lang w:eastAsia="uk-UA"/>
        </w:rPr>
        <w:t xml:space="preserve"> освіти</w:t>
      </w:r>
      <w:r w:rsidRPr="00000DB9">
        <w:rPr>
          <w:rFonts w:ascii="Times New Roman" w:eastAsia="Times New Roman" w:hAnsi="Times New Roman" w:cs="Times New Roman"/>
          <w:sz w:val="28"/>
          <w:szCs w:val="28"/>
          <w:lang w:eastAsia="uk-UA"/>
        </w:rPr>
        <w:t xml:space="preserve"> сприятливі умови для ефективної освітньої роботи. </w:t>
      </w:r>
      <w:r w:rsidR="00E3671E">
        <w:rPr>
          <w:rFonts w:ascii="Times New Roman" w:eastAsia="Times New Roman" w:hAnsi="Times New Roman" w:cs="Times New Roman"/>
          <w:sz w:val="28"/>
          <w:szCs w:val="28"/>
          <w:lang w:eastAsia="uk-UA"/>
        </w:rPr>
        <w:t>Адміністрація та працівники закладу</w:t>
      </w:r>
      <w:r w:rsidRPr="00000DB9">
        <w:rPr>
          <w:rFonts w:ascii="Times New Roman" w:eastAsia="Times New Roman" w:hAnsi="Times New Roman" w:cs="Times New Roman"/>
          <w:sz w:val="28"/>
          <w:szCs w:val="28"/>
          <w:lang w:eastAsia="uk-UA"/>
        </w:rPr>
        <w:t xml:space="preserve"> провели роботу над створенням відповідного розвивального середовища в кожній віковій групі, подбали про те,</w:t>
      </w:r>
      <w:r w:rsidR="00E3671E">
        <w:rPr>
          <w:rFonts w:ascii="Times New Roman" w:eastAsia="Times New Roman" w:hAnsi="Times New Roman" w:cs="Times New Roman"/>
          <w:sz w:val="28"/>
          <w:szCs w:val="28"/>
          <w:lang w:eastAsia="uk-UA"/>
        </w:rPr>
        <w:t xml:space="preserve"> </w:t>
      </w:r>
      <w:r w:rsidRPr="00000DB9">
        <w:rPr>
          <w:rFonts w:ascii="Times New Roman" w:eastAsia="Times New Roman" w:hAnsi="Times New Roman" w:cs="Times New Roman"/>
          <w:sz w:val="28"/>
          <w:szCs w:val="28"/>
          <w:lang w:eastAsia="uk-UA"/>
        </w:rPr>
        <w:t>щоб воно було зручним, відповідало віку дітей, сприяло розвиткові природної цікавості дошкільника, забезпечувало умови для набуття навичок практичного життя, надавало малюкам свободу вибору, забезпечувало гармонійні відносини між вихователями, дітьми та навколишнім світом, налаштовувало на позитивні емоції, розвивало здібності дошкільнят, відповідно до їх нахилів та уподобань.</w:t>
      </w:r>
    </w:p>
    <w:p w:rsidR="00630E9C" w:rsidRPr="00630E9C" w:rsidRDefault="00630E9C" w:rsidP="00630E9C">
      <w:pPr>
        <w:widowControl w:val="0"/>
        <w:autoSpaceDE w:val="0"/>
        <w:spacing w:after="0" w:line="240" w:lineRule="auto"/>
        <w:ind w:firstLine="709"/>
        <w:jc w:val="both"/>
        <w:rPr>
          <w:rFonts w:ascii="Times New Roman" w:hAnsi="Times New Roman" w:cs="Times New Roman"/>
          <w:sz w:val="28"/>
          <w:szCs w:val="28"/>
        </w:rPr>
      </w:pPr>
      <w:r w:rsidRPr="00630E9C">
        <w:rPr>
          <w:rFonts w:ascii="Times New Roman" w:hAnsi="Times New Roman" w:cs="Times New Roman"/>
          <w:sz w:val="28"/>
          <w:szCs w:val="28"/>
        </w:rPr>
        <w:t>Основними напрямками роботи за якими буду</w:t>
      </w:r>
      <w:r w:rsidR="00E3671E">
        <w:rPr>
          <w:rFonts w:ascii="Times New Roman" w:hAnsi="Times New Roman" w:cs="Times New Roman"/>
          <w:sz w:val="28"/>
          <w:szCs w:val="28"/>
        </w:rPr>
        <w:t>вався</w:t>
      </w:r>
      <w:r w:rsidRPr="00630E9C">
        <w:rPr>
          <w:rFonts w:ascii="Times New Roman" w:hAnsi="Times New Roman" w:cs="Times New Roman"/>
          <w:sz w:val="28"/>
          <w:szCs w:val="28"/>
        </w:rPr>
        <w:t xml:space="preserve"> </w:t>
      </w:r>
      <w:proofErr w:type="spellStart"/>
      <w:r w:rsidRPr="00630E9C">
        <w:rPr>
          <w:rFonts w:ascii="Times New Roman" w:hAnsi="Times New Roman" w:cs="Times New Roman"/>
          <w:sz w:val="28"/>
          <w:szCs w:val="28"/>
        </w:rPr>
        <w:t>освітньо</w:t>
      </w:r>
      <w:proofErr w:type="spellEnd"/>
      <w:r w:rsidRPr="00630E9C">
        <w:rPr>
          <w:rFonts w:ascii="Times New Roman" w:hAnsi="Times New Roman" w:cs="Times New Roman"/>
          <w:sz w:val="28"/>
          <w:szCs w:val="28"/>
        </w:rPr>
        <w:t>-виховний процес в закладі є: екологічне виховання, розвиток національної свідомості та психофізичний розвиток дошкільників. З метою досягнення поставленої мети використовуються ефективні педагогічні технології.</w:t>
      </w:r>
    </w:p>
    <w:p w:rsidR="00630E9C" w:rsidRPr="00630E9C" w:rsidRDefault="00630E9C" w:rsidP="00630E9C">
      <w:pPr>
        <w:widowControl w:val="0"/>
        <w:autoSpaceDE w:val="0"/>
        <w:ind w:firstLine="709"/>
        <w:jc w:val="both"/>
        <w:rPr>
          <w:rFonts w:ascii="Times New Roman" w:hAnsi="Times New Roman" w:cs="Times New Roman"/>
          <w:b/>
          <w:bCs/>
          <w:sz w:val="28"/>
          <w:szCs w:val="28"/>
        </w:rPr>
      </w:pPr>
      <w:bookmarkStart w:id="0" w:name="_GoBack"/>
      <w:r w:rsidRPr="00630E9C">
        <w:rPr>
          <w:rFonts w:ascii="Times New Roman" w:hAnsi="Times New Roman" w:cs="Times New Roman"/>
          <w:sz w:val="28"/>
          <w:szCs w:val="28"/>
        </w:rPr>
        <w:t xml:space="preserve">  </w:t>
      </w:r>
      <w:r w:rsidRPr="00630E9C">
        <w:rPr>
          <w:rFonts w:ascii="Times New Roman" w:hAnsi="Times New Roman" w:cs="Times New Roman"/>
          <w:noProof/>
          <w:sz w:val="28"/>
          <w:szCs w:val="28"/>
          <w:lang w:eastAsia="uk-UA"/>
        </w:rPr>
        <mc:AlternateContent>
          <mc:Choice Requires="wpg">
            <w:drawing>
              <wp:inline distT="0" distB="0" distL="0" distR="0" wp14:anchorId="7DD3CA3A" wp14:editId="41020F4D">
                <wp:extent cx="5298440" cy="3201670"/>
                <wp:effectExtent l="3810" t="1905" r="3175"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8440" cy="3201670"/>
                          <a:chOff x="0" y="0"/>
                          <a:chExt cx="8344" cy="5042"/>
                        </a:xfrm>
                      </wpg:grpSpPr>
                      <wps:wsp>
                        <wps:cNvPr id="4" name="Rectangle 3"/>
                        <wps:cNvSpPr>
                          <a:spLocks noChangeArrowheads="1"/>
                        </wps:cNvSpPr>
                        <wps:spPr bwMode="auto">
                          <a:xfrm>
                            <a:off x="0" y="0"/>
                            <a:ext cx="8343" cy="5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 name="_s1046"/>
                        <wps:cNvSpPr>
                          <a:spLocks noChangeArrowheads="1"/>
                        </wps:cNvSpPr>
                        <wps:spPr bwMode="auto">
                          <a:xfrm>
                            <a:off x="1762" y="377"/>
                            <a:ext cx="4818" cy="2910"/>
                          </a:xfrm>
                          <a:custGeom>
                            <a:avLst/>
                            <a:gdLst>
                              <a:gd name="G0" fmla="+- 1 0 0"/>
                              <a:gd name="G1" fmla="+- 1 0 0"/>
                              <a:gd name="G2" fmla="+- 1 0 0"/>
                              <a:gd name="G3" fmla="+- 1 0 0"/>
                              <a:gd name="G4" fmla="+- 1 0 0"/>
                              <a:gd name="G5" fmla="+- 1 0 0"/>
                              <a:gd name="G6" fmla="+- 1 0 0"/>
                              <a:gd name="G7" fmla="+- 1 0 0"/>
                              <a:gd name="G8" fmla="*/ 1 0 51712"/>
                              <a:gd name="G9" fmla="cos 54736 G8"/>
                              <a:gd name="G10" fmla="*/ 1 0 51712"/>
                              <a:gd name="G11" fmla="sin 55235 G10"/>
                              <a:gd name="G12" fmla="+- G9 G11 0"/>
                              <a:gd name="G13" fmla="+- G12 10800 0"/>
                              <a:gd name="G14" fmla="+- 1 0 0"/>
                              <a:gd name="G15" fmla="+- 1 0 0"/>
                              <a:gd name="G16" fmla="+- 1 0 0"/>
                              <a:gd name="G17" fmla="+- 1 0 0"/>
                              <a:gd name="G18" fmla="+- 1 0 0"/>
                              <a:gd name="G19" fmla="+- 1 0 0"/>
                              <a:gd name="G20" fmla="+- 1 0 0"/>
                              <a:gd name="G21" fmla="+- 1 0 0"/>
                              <a:gd name="G22" fmla="+- 1 0 0"/>
                              <a:gd name="T0" fmla="*/ 1808 w 21600"/>
                              <a:gd name="T1" fmla="*/ 32 h 21600"/>
                              <a:gd name="T2" fmla="*/ 1304 w 21600"/>
                              <a:gd name="T3" fmla="*/ 487 h 21600"/>
                              <a:gd name="T4" fmla="*/ 1951 w 21600"/>
                              <a:gd name="T5" fmla="*/ 605 h 21600"/>
                              <a:gd name="T6" fmla="*/ 2624 w 21600"/>
                              <a:gd name="T7" fmla="*/ -417 h 21600"/>
                              <a:gd name="T8" fmla="*/ 3416 w 21600"/>
                              <a:gd name="T9" fmla="*/ 408 h 21600"/>
                              <a:gd name="T10" fmla="*/ 2365 w 21600"/>
                              <a:gd name="T11" fmla="*/ 1029 h 21600"/>
                              <a:gd name="T12" fmla="*/ 3165 w 21600"/>
                              <a:gd name="T13" fmla="*/ 3163 h 21600"/>
                              <a:gd name="T14" fmla="*/ 18435 w 21600"/>
                              <a:gd name="T15" fmla="*/ 18437 h 21600"/>
                            </a:gdLst>
                            <a:ahLst/>
                            <a:cxnLst>
                              <a:cxn ang="0">
                                <a:pos x="T0" y="T1"/>
                              </a:cxn>
                              <a:cxn ang="0">
                                <a:pos x="T2" y="T3"/>
                              </a:cxn>
                              <a:cxn ang="0">
                                <a:pos x="T4" y="T5"/>
                              </a:cxn>
                              <a:cxn ang="0">
                                <a:pos x="T6" y="T7"/>
                              </a:cxn>
                              <a:cxn ang="0">
                                <a:pos x="T8" y="T9"/>
                              </a:cxn>
                              <a:cxn ang="0">
                                <a:pos x="T10" y="T11"/>
                              </a:cxn>
                            </a:cxnLst>
                            <a:rect l="T12" t="T13" r="T14" b="T15"/>
                            <a:pathLst>
                              <a:path w="21600" h="21600">
                                <a:moveTo>
                                  <a:pt x="11802" y="3670"/>
                                </a:moveTo>
                                <a:cubicBezTo>
                                  <a:pt x="11470" y="3623"/>
                                  <a:pt x="11135" y="3600"/>
                                  <a:pt x="10800" y="3600"/>
                                </a:cubicBezTo>
                                <a:cubicBezTo>
                                  <a:pt x="9536" y="3599"/>
                                  <a:pt x="8294" y="3932"/>
                                  <a:pt x="7199" y="4564"/>
                                </a:cubicBezTo>
                                <a:lnTo>
                                  <a:pt x="5399" y="1446"/>
                                </a:lnTo>
                                <a:cubicBezTo>
                                  <a:pt x="7041" y="499"/>
                                  <a:pt x="8904" y="-1"/>
                                  <a:pt x="10800" y="0"/>
                                </a:cubicBezTo>
                                <a:cubicBezTo>
                                  <a:pt x="11302" y="0"/>
                                  <a:pt x="11805" y="35"/>
                                  <a:pt x="12303" y="105"/>
                                </a:cubicBezTo>
                                <a:lnTo>
                                  <a:pt x="12678" y="-2569"/>
                                </a:lnTo>
                                <a:lnTo>
                                  <a:pt x="16508" y="2513"/>
                                </a:lnTo>
                                <a:lnTo>
                                  <a:pt x="11426" y="6343"/>
                                </a:lnTo>
                                <a:lnTo>
                                  <a:pt x="11802" y="3670"/>
                                </a:lnTo>
                                <a:close/>
                              </a:path>
                            </a:pathLst>
                          </a:custGeom>
                          <a:solidFill>
                            <a:srgbClr val="FFFF00"/>
                          </a:solidFill>
                          <a:ln w="9360" cap="sq">
                            <a:solidFill>
                              <a:srgbClr val="000000"/>
                            </a:solidFill>
                            <a:miter lim="800000"/>
                            <a:headEnd/>
                            <a:tailEnd/>
                          </a:ln>
                        </wps:spPr>
                        <wps:bodyPr rot="0" vert="horz" wrap="none" lIns="91440" tIns="45720" rIns="91440" bIns="45720" anchor="ctr" anchorCtr="0" upright="1">
                          <a:noAutofit/>
                        </wps:bodyPr>
                      </wps:wsp>
                      <wps:wsp>
                        <wps:cNvPr id="6" name="_s1047"/>
                        <wps:cNvSpPr>
                          <a:spLocks noChangeArrowheads="1"/>
                        </wps:cNvSpPr>
                        <wps:spPr bwMode="auto">
                          <a:xfrm rot="5400000">
                            <a:off x="3415" y="665"/>
                            <a:ext cx="3775" cy="3715"/>
                          </a:xfrm>
                          <a:custGeom>
                            <a:avLst/>
                            <a:gdLst>
                              <a:gd name="G0" fmla="+- 1 0 0"/>
                              <a:gd name="G1" fmla="+- 1 0 0"/>
                              <a:gd name="G2" fmla="+- 1 0 0"/>
                              <a:gd name="G3" fmla="+- 1 0 0"/>
                              <a:gd name="G4" fmla="+- 1 0 0"/>
                              <a:gd name="G5" fmla="+- 1 0 0"/>
                              <a:gd name="G6" fmla="+- 1 0 0"/>
                              <a:gd name="G7" fmla="+- 1 0 0"/>
                              <a:gd name="G8" fmla="*/ 1 0 51712"/>
                              <a:gd name="G9" fmla="cos 54736 G8"/>
                              <a:gd name="G10" fmla="*/ 1 0 51712"/>
                              <a:gd name="G11" fmla="sin 55235 G10"/>
                              <a:gd name="G12" fmla="+- G9 G11 0"/>
                              <a:gd name="G13" fmla="+- G12 10800 0"/>
                              <a:gd name="G14" fmla="+- 1 0 0"/>
                              <a:gd name="G15" fmla="+- 1 0 0"/>
                              <a:gd name="G16" fmla="+- 1 0 0"/>
                              <a:gd name="G17" fmla="+- 1 0 0"/>
                              <a:gd name="G18" fmla="+- 1 0 0"/>
                              <a:gd name="G19" fmla="+- 1 0 0"/>
                              <a:gd name="G20" fmla="+- 1 0 0"/>
                              <a:gd name="G21" fmla="+- 1 0 0"/>
                              <a:gd name="G22" fmla="+- 1 0 0"/>
                              <a:gd name="T0" fmla="*/ 1808 w 21600"/>
                              <a:gd name="T1" fmla="*/ 32 h 21600"/>
                              <a:gd name="T2" fmla="*/ 1304 w 21600"/>
                              <a:gd name="T3" fmla="*/ 487 h 21600"/>
                              <a:gd name="T4" fmla="*/ 1951 w 21600"/>
                              <a:gd name="T5" fmla="*/ 605 h 21600"/>
                              <a:gd name="T6" fmla="*/ 2624 w 21600"/>
                              <a:gd name="T7" fmla="*/ -417 h 21600"/>
                              <a:gd name="T8" fmla="*/ 3416 w 21600"/>
                              <a:gd name="T9" fmla="*/ 408 h 21600"/>
                              <a:gd name="T10" fmla="*/ 2365 w 21600"/>
                              <a:gd name="T11" fmla="*/ 1029 h 21600"/>
                              <a:gd name="T12" fmla="*/ 3165 w 21600"/>
                              <a:gd name="T13" fmla="*/ 3163 h 21600"/>
                              <a:gd name="T14" fmla="*/ 18435 w 21600"/>
                              <a:gd name="T15" fmla="*/ 18437 h 21600"/>
                            </a:gdLst>
                            <a:ahLst/>
                            <a:cxnLst>
                              <a:cxn ang="0">
                                <a:pos x="T0" y="T1"/>
                              </a:cxn>
                              <a:cxn ang="0">
                                <a:pos x="T2" y="T3"/>
                              </a:cxn>
                              <a:cxn ang="0">
                                <a:pos x="T4" y="T5"/>
                              </a:cxn>
                              <a:cxn ang="0">
                                <a:pos x="T6" y="T7"/>
                              </a:cxn>
                              <a:cxn ang="0">
                                <a:pos x="T8" y="T9"/>
                              </a:cxn>
                              <a:cxn ang="0">
                                <a:pos x="T10" y="T11"/>
                              </a:cxn>
                            </a:cxnLst>
                            <a:rect l="T12" t="T13" r="T14" b="T15"/>
                            <a:pathLst>
                              <a:path w="21600" h="21600">
                                <a:moveTo>
                                  <a:pt x="11802" y="3670"/>
                                </a:moveTo>
                                <a:cubicBezTo>
                                  <a:pt x="11470" y="3623"/>
                                  <a:pt x="11135" y="3600"/>
                                  <a:pt x="10800" y="3600"/>
                                </a:cubicBezTo>
                                <a:cubicBezTo>
                                  <a:pt x="9536" y="3599"/>
                                  <a:pt x="8294" y="3932"/>
                                  <a:pt x="7199" y="4564"/>
                                </a:cubicBezTo>
                                <a:lnTo>
                                  <a:pt x="5399" y="1446"/>
                                </a:lnTo>
                                <a:cubicBezTo>
                                  <a:pt x="7041" y="499"/>
                                  <a:pt x="8904" y="-1"/>
                                  <a:pt x="10800" y="0"/>
                                </a:cubicBezTo>
                                <a:cubicBezTo>
                                  <a:pt x="11302" y="0"/>
                                  <a:pt x="11805" y="35"/>
                                  <a:pt x="12303" y="105"/>
                                </a:cubicBezTo>
                                <a:lnTo>
                                  <a:pt x="12678" y="-2569"/>
                                </a:lnTo>
                                <a:lnTo>
                                  <a:pt x="16508" y="2513"/>
                                </a:lnTo>
                                <a:lnTo>
                                  <a:pt x="11426" y="6343"/>
                                </a:lnTo>
                                <a:lnTo>
                                  <a:pt x="11802" y="3670"/>
                                </a:lnTo>
                                <a:close/>
                              </a:path>
                            </a:pathLst>
                          </a:custGeom>
                          <a:solidFill>
                            <a:srgbClr val="D98BD3"/>
                          </a:solidFill>
                          <a:ln w="9360" cap="sq">
                            <a:solidFill>
                              <a:srgbClr val="000000"/>
                            </a:solidFill>
                            <a:miter lim="800000"/>
                            <a:headEnd/>
                            <a:tailEnd/>
                          </a:ln>
                        </wps:spPr>
                        <wps:bodyPr rot="0" vert="horz" wrap="none" lIns="91440" tIns="45720" rIns="91440" bIns="45720" anchor="ctr" anchorCtr="0" upright="1">
                          <a:noAutofit/>
                        </wps:bodyPr>
                      </wps:wsp>
                      <wps:wsp>
                        <wps:cNvPr id="7" name="_s1048"/>
                        <wps:cNvSpPr>
                          <a:spLocks noChangeArrowheads="1"/>
                        </wps:cNvSpPr>
                        <wps:spPr bwMode="auto">
                          <a:xfrm rot="10800000">
                            <a:off x="1756" y="1747"/>
                            <a:ext cx="4818" cy="2910"/>
                          </a:xfrm>
                          <a:custGeom>
                            <a:avLst/>
                            <a:gdLst>
                              <a:gd name="G0" fmla="+- 1 0 0"/>
                              <a:gd name="G1" fmla="+- 1 0 0"/>
                              <a:gd name="G2" fmla="+- 1 0 0"/>
                              <a:gd name="G3" fmla="+- 1 0 0"/>
                              <a:gd name="G4" fmla="+- 1 0 0"/>
                              <a:gd name="G5" fmla="+- 1 0 0"/>
                              <a:gd name="G6" fmla="+- 1 0 0"/>
                              <a:gd name="G7" fmla="+- 1 0 0"/>
                              <a:gd name="G8" fmla="*/ 1 0 51712"/>
                              <a:gd name="G9" fmla="cos 54736 G8"/>
                              <a:gd name="G10" fmla="*/ 1 0 51712"/>
                              <a:gd name="G11" fmla="sin 55235 G10"/>
                              <a:gd name="G12" fmla="+- G9 G11 0"/>
                              <a:gd name="G13" fmla="+- G12 10800 0"/>
                              <a:gd name="G14" fmla="+- 1 0 0"/>
                              <a:gd name="G15" fmla="+- 1 0 0"/>
                              <a:gd name="G16" fmla="+- 1 0 0"/>
                              <a:gd name="G17" fmla="+- 1 0 0"/>
                              <a:gd name="G18" fmla="+- 1 0 0"/>
                              <a:gd name="G19" fmla="+- 1 0 0"/>
                              <a:gd name="G20" fmla="+- 1 0 0"/>
                              <a:gd name="G21" fmla="+- 1 0 0"/>
                              <a:gd name="G22" fmla="+- 1 0 0"/>
                              <a:gd name="T0" fmla="*/ 1808 w 21600"/>
                              <a:gd name="T1" fmla="*/ 32 h 21600"/>
                              <a:gd name="T2" fmla="*/ 1304 w 21600"/>
                              <a:gd name="T3" fmla="*/ 487 h 21600"/>
                              <a:gd name="T4" fmla="*/ 1951 w 21600"/>
                              <a:gd name="T5" fmla="*/ 605 h 21600"/>
                              <a:gd name="T6" fmla="*/ 2624 w 21600"/>
                              <a:gd name="T7" fmla="*/ -417 h 21600"/>
                              <a:gd name="T8" fmla="*/ 3416 w 21600"/>
                              <a:gd name="T9" fmla="*/ 408 h 21600"/>
                              <a:gd name="T10" fmla="*/ 2365 w 21600"/>
                              <a:gd name="T11" fmla="*/ 1029 h 21600"/>
                              <a:gd name="T12" fmla="*/ 3165 w 21600"/>
                              <a:gd name="T13" fmla="*/ 3163 h 21600"/>
                              <a:gd name="T14" fmla="*/ 18435 w 21600"/>
                              <a:gd name="T15" fmla="*/ 18437 h 21600"/>
                            </a:gdLst>
                            <a:ahLst/>
                            <a:cxnLst>
                              <a:cxn ang="0">
                                <a:pos x="T0" y="T1"/>
                              </a:cxn>
                              <a:cxn ang="0">
                                <a:pos x="T2" y="T3"/>
                              </a:cxn>
                              <a:cxn ang="0">
                                <a:pos x="T4" y="T5"/>
                              </a:cxn>
                              <a:cxn ang="0">
                                <a:pos x="T6" y="T7"/>
                              </a:cxn>
                              <a:cxn ang="0">
                                <a:pos x="T8" y="T9"/>
                              </a:cxn>
                              <a:cxn ang="0">
                                <a:pos x="T10" y="T11"/>
                              </a:cxn>
                            </a:cxnLst>
                            <a:rect l="T12" t="T13" r="T14" b="T15"/>
                            <a:pathLst>
                              <a:path w="21600" h="21600">
                                <a:moveTo>
                                  <a:pt x="11802" y="3670"/>
                                </a:moveTo>
                                <a:cubicBezTo>
                                  <a:pt x="11470" y="3623"/>
                                  <a:pt x="11135" y="3600"/>
                                  <a:pt x="10800" y="3600"/>
                                </a:cubicBezTo>
                                <a:cubicBezTo>
                                  <a:pt x="9536" y="3599"/>
                                  <a:pt x="8294" y="3932"/>
                                  <a:pt x="7199" y="4564"/>
                                </a:cubicBezTo>
                                <a:lnTo>
                                  <a:pt x="5399" y="1446"/>
                                </a:lnTo>
                                <a:cubicBezTo>
                                  <a:pt x="7041" y="499"/>
                                  <a:pt x="8904" y="-1"/>
                                  <a:pt x="10800" y="0"/>
                                </a:cubicBezTo>
                                <a:cubicBezTo>
                                  <a:pt x="11302" y="0"/>
                                  <a:pt x="11805" y="35"/>
                                  <a:pt x="12303" y="105"/>
                                </a:cubicBezTo>
                                <a:lnTo>
                                  <a:pt x="12678" y="-2569"/>
                                </a:lnTo>
                                <a:lnTo>
                                  <a:pt x="16508" y="2513"/>
                                </a:lnTo>
                                <a:lnTo>
                                  <a:pt x="11426" y="6343"/>
                                </a:lnTo>
                                <a:lnTo>
                                  <a:pt x="11802" y="3670"/>
                                </a:lnTo>
                                <a:close/>
                              </a:path>
                            </a:pathLst>
                          </a:custGeom>
                          <a:solidFill>
                            <a:srgbClr val="00B0F0"/>
                          </a:solidFill>
                          <a:ln w="9360" cap="sq">
                            <a:solidFill>
                              <a:srgbClr val="000000"/>
                            </a:solidFill>
                            <a:miter lim="800000"/>
                            <a:headEnd/>
                            <a:tailEnd/>
                          </a:ln>
                        </wps:spPr>
                        <wps:bodyPr rot="0" vert="horz" wrap="none" lIns="91440" tIns="45720" rIns="91440" bIns="45720" anchor="ctr" anchorCtr="0" upright="1">
                          <a:noAutofit/>
                        </wps:bodyPr>
                      </wps:wsp>
                      <wps:wsp>
                        <wps:cNvPr id="8" name="_s1049"/>
                        <wps:cNvSpPr>
                          <a:spLocks noChangeArrowheads="1"/>
                        </wps:cNvSpPr>
                        <wps:spPr bwMode="auto">
                          <a:xfrm rot="16200000">
                            <a:off x="1149" y="663"/>
                            <a:ext cx="3775" cy="3715"/>
                          </a:xfrm>
                          <a:custGeom>
                            <a:avLst/>
                            <a:gdLst>
                              <a:gd name="G0" fmla="+- 1 0 0"/>
                              <a:gd name="G1" fmla="+- 1 0 0"/>
                              <a:gd name="G2" fmla="+- 1 0 0"/>
                              <a:gd name="G3" fmla="+- 1 0 0"/>
                              <a:gd name="G4" fmla="+- 1 0 0"/>
                              <a:gd name="G5" fmla="+- 1 0 0"/>
                              <a:gd name="G6" fmla="+- 1 0 0"/>
                              <a:gd name="G7" fmla="+- 1 0 0"/>
                              <a:gd name="G8" fmla="*/ 1 0 51712"/>
                              <a:gd name="G9" fmla="cos 54736 G8"/>
                              <a:gd name="G10" fmla="*/ 1 0 51712"/>
                              <a:gd name="G11" fmla="sin 55235 G10"/>
                              <a:gd name="G12" fmla="+- G9 G11 0"/>
                              <a:gd name="G13" fmla="+- G12 10800 0"/>
                              <a:gd name="G14" fmla="+- 1 0 0"/>
                              <a:gd name="G15" fmla="+- 1 0 0"/>
                              <a:gd name="G16" fmla="+- 1 0 0"/>
                              <a:gd name="G17" fmla="+- 1 0 0"/>
                              <a:gd name="G18" fmla="+- 1 0 0"/>
                              <a:gd name="G19" fmla="+- 1 0 0"/>
                              <a:gd name="G20" fmla="+- 1 0 0"/>
                              <a:gd name="G21" fmla="+- 1 0 0"/>
                              <a:gd name="G22" fmla="+- 1 0 0"/>
                              <a:gd name="T0" fmla="*/ 1808 w 21600"/>
                              <a:gd name="T1" fmla="*/ 32 h 21600"/>
                              <a:gd name="T2" fmla="*/ 1304 w 21600"/>
                              <a:gd name="T3" fmla="*/ 487 h 21600"/>
                              <a:gd name="T4" fmla="*/ 1951 w 21600"/>
                              <a:gd name="T5" fmla="*/ 605 h 21600"/>
                              <a:gd name="T6" fmla="*/ 2624 w 21600"/>
                              <a:gd name="T7" fmla="*/ -417 h 21600"/>
                              <a:gd name="T8" fmla="*/ 3416 w 21600"/>
                              <a:gd name="T9" fmla="*/ 408 h 21600"/>
                              <a:gd name="T10" fmla="*/ 2365 w 21600"/>
                              <a:gd name="T11" fmla="*/ 1029 h 21600"/>
                              <a:gd name="T12" fmla="*/ 3165 w 21600"/>
                              <a:gd name="T13" fmla="*/ 3163 h 21600"/>
                              <a:gd name="T14" fmla="*/ 18435 w 21600"/>
                              <a:gd name="T15" fmla="*/ 18437 h 21600"/>
                            </a:gdLst>
                            <a:ahLst/>
                            <a:cxnLst>
                              <a:cxn ang="0">
                                <a:pos x="T0" y="T1"/>
                              </a:cxn>
                              <a:cxn ang="0">
                                <a:pos x="T2" y="T3"/>
                              </a:cxn>
                              <a:cxn ang="0">
                                <a:pos x="T4" y="T5"/>
                              </a:cxn>
                              <a:cxn ang="0">
                                <a:pos x="T6" y="T7"/>
                              </a:cxn>
                              <a:cxn ang="0">
                                <a:pos x="T8" y="T9"/>
                              </a:cxn>
                              <a:cxn ang="0">
                                <a:pos x="T10" y="T11"/>
                              </a:cxn>
                            </a:cxnLst>
                            <a:rect l="T12" t="T13" r="T14" b="T15"/>
                            <a:pathLst>
                              <a:path w="21600" h="21600">
                                <a:moveTo>
                                  <a:pt x="11802" y="3670"/>
                                </a:moveTo>
                                <a:cubicBezTo>
                                  <a:pt x="11470" y="3623"/>
                                  <a:pt x="11135" y="3600"/>
                                  <a:pt x="10800" y="3600"/>
                                </a:cubicBezTo>
                                <a:cubicBezTo>
                                  <a:pt x="9536" y="3599"/>
                                  <a:pt x="8294" y="3932"/>
                                  <a:pt x="7199" y="4564"/>
                                </a:cubicBezTo>
                                <a:lnTo>
                                  <a:pt x="5399" y="1446"/>
                                </a:lnTo>
                                <a:cubicBezTo>
                                  <a:pt x="7041" y="499"/>
                                  <a:pt x="8904" y="-1"/>
                                  <a:pt x="10800" y="0"/>
                                </a:cubicBezTo>
                                <a:cubicBezTo>
                                  <a:pt x="11302" y="0"/>
                                  <a:pt x="11805" y="35"/>
                                  <a:pt x="12303" y="105"/>
                                </a:cubicBezTo>
                                <a:lnTo>
                                  <a:pt x="12678" y="-2569"/>
                                </a:lnTo>
                                <a:lnTo>
                                  <a:pt x="16508" y="2513"/>
                                </a:lnTo>
                                <a:lnTo>
                                  <a:pt x="11426" y="6343"/>
                                </a:lnTo>
                                <a:lnTo>
                                  <a:pt x="11802" y="3670"/>
                                </a:lnTo>
                                <a:close/>
                              </a:path>
                            </a:pathLst>
                          </a:custGeom>
                          <a:solidFill>
                            <a:srgbClr val="15FF7F"/>
                          </a:solidFill>
                          <a:ln w="9360" cap="sq">
                            <a:solidFill>
                              <a:srgbClr val="000000"/>
                            </a:solidFill>
                            <a:miter lim="800000"/>
                            <a:headEnd/>
                            <a:tailEnd/>
                          </a:ln>
                        </wps:spPr>
                        <wps:bodyPr rot="0" vert="horz" wrap="none" lIns="91440" tIns="45720" rIns="91440" bIns="45720" anchor="ctr" anchorCtr="0" upright="1">
                          <a:noAutofit/>
                        </wps:bodyPr>
                      </wps:wsp>
                      <wps:wsp>
                        <wps:cNvPr id="9" name="Text Box 8"/>
                        <wps:cNvSpPr txBox="1">
                          <a:spLocks noChangeArrowheads="1"/>
                        </wps:cNvSpPr>
                        <wps:spPr bwMode="auto">
                          <a:xfrm>
                            <a:off x="5456" y="643"/>
                            <a:ext cx="1810"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30E9C" w:rsidRDefault="00630E9C" w:rsidP="00630E9C">
                              <w:pPr>
                                <w:jc w:val="center"/>
                                <w:rPr>
                                  <w:b/>
                                  <w:sz w:val="27"/>
                                </w:rPr>
                              </w:pPr>
                              <w:r>
                                <w:t>Арт педагогіка</w:t>
                              </w:r>
                            </w:p>
                          </w:txbxContent>
                        </wps:txbx>
                        <wps:bodyPr rot="0" vert="horz" wrap="square" lIns="0" tIns="0" rIns="0" bIns="0" anchor="ctr" anchorCtr="0">
                          <a:noAutofit/>
                        </wps:bodyPr>
                      </wps:wsp>
                      <wps:wsp>
                        <wps:cNvPr id="10" name="Text Box 9"/>
                        <wps:cNvSpPr txBox="1">
                          <a:spLocks noChangeArrowheads="1"/>
                        </wps:cNvSpPr>
                        <wps:spPr bwMode="auto">
                          <a:xfrm>
                            <a:off x="5457" y="3297"/>
                            <a:ext cx="1810"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30E9C" w:rsidRDefault="00630E9C" w:rsidP="00630E9C">
                              <w:pPr>
                                <w:jc w:val="center"/>
                              </w:pPr>
                            </w:p>
                            <w:p w:rsidR="00630E9C" w:rsidRDefault="00630E9C" w:rsidP="00630E9C">
                              <w:pPr>
                                <w:jc w:val="center"/>
                              </w:pPr>
                            </w:p>
                          </w:txbxContent>
                        </wps:txbx>
                        <wps:bodyPr rot="0" vert="horz" wrap="square" lIns="0" tIns="0" rIns="0" bIns="0" anchor="ctr" anchorCtr="0">
                          <a:noAutofit/>
                        </wps:bodyPr>
                      </wps:wsp>
                      <wps:wsp>
                        <wps:cNvPr id="11" name="Text Box 10"/>
                        <wps:cNvSpPr txBox="1">
                          <a:spLocks noChangeArrowheads="1"/>
                        </wps:cNvSpPr>
                        <wps:spPr bwMode="auto">
                          <a:xfrm>
                            <a:off x="1065" y="3298"/>
                            <a:ext cx="1810"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30E9C" w:rsidRDefault="00630E9C" w:rsidP="00630E9C">
                              <w:pPr>
                                <w:jc w:val="center"/>
                                <w:rPr>
                                  <w:b/>
                                  <w:sz w:val="21"/>
                                </w:rPr>
                              </w:pPr>
                              <w:r>
                                <w:rPr>
                                  <w:b/>
                                  <w:sz w:val="18"/>
                                  <w:szCs w:val="18"/>
                                </w:rPr>
                                <w:t>Метод проектних технологій</w:t>
                              </w:r>
                            </w:p>
                          </w:txbxContent>
                        </wps:txbx>
                        <wps:bodyPr rot="0" vert="horz" wrap="square" lIns="0" tIns="0" rIns="0" bIns="0" anchor="ctr" anchorCtr="0">
                          <a:noAutofit/>
                        </wps:bodyPr>
                      </wps:wsp>
                      <wps:wsp>
                        <wps:cNvPr id="12" name="Text Box 11"/>
                        <wps:cNvSpPr txBox="1">
                          <a:spLocks noChangeArrowheads="1"/>
                        </wps:cNvSpPr>
                        <wps:spPr bwMode="auto">
                          <a:xfrm>
                            <a:off x="1064" y="643"/>
                            <a:ext cx="1810"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30E9C" w:rsidRDefault="00630E9C" w:rsidP="00630E9C">
                              <w:pPr>
                                <w:jc w:val="center"/>
                                <w:rPr>
                                  <w:b/>
                                  <w:lang w:val="en-US"/>
                                </w:rPr>
                              </w:pPr>
                              <w:proofErr w:type="spellStart"/>
                              <w:r>
                                <w:rPr>
                                  <w:b/>
                                  <w:lang w:val="en-US"/>
                                </w:rPr>
                                <w:t>Leggo</w:t>
                              </w:r>
                              <w:proofErr w:type="spellEnd"/>
                            </w:p>
                            <w:p w:rsidR="00630E9C" w:rsidRPr="00D34F30" w:rsidRDefault="00630E9C" w:rsidP="00630E9C">
                              <w:pPr>
                                <w:jc w:val="center"/>
                                <w:rPr>
                                  <w:b/>
                                </w:rPr>
                              </w:pPr>
                              <w:r>
                                <w:rPr>
                                  <w:b/>
                                </w:rPr>
                                <w:t>технології</w:t>
                              </w:r>
                            </w:p>
                          </w:txbxContent>
                        </wps:txbx>
                        <wps:bodyPr rot="0" vert="horz" wrap="square" lIns="0" tIns="0" rIns="0" bIns="0" anchor="ctr" anchorCtr="0">
                          <a:noAutofit/>
                        </wps:bodyPr>
                      </wps:wsp>
                    </wpg:wgp>
                  </a:graphicData>
                </a:graphic>
              </wp:inline>
            </w:drawing>
          </mc:Choice>
          <mc:Fallback>
            <w:pict>
              <v:group w14:anchorId="7DD3CA3A" id="Группа 3" o:spid="_x0000_s1026" style="width:417.2pt;height:252.1pt;mso-position-horizontal-relative:char;mso-position-vertical-relative:line" coordsize="8344,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qaxggAAJ5JAAAOAAAAZHJzL2Uyb0RvYy54bWzsXF1u48gRfg+QOxB8TKARm/8URrMYW5aw&#10;wCRZZJ3ngKYoiQhFakna0mwQIECOkIvkBrnC7o3yVf9QpEaUjFnYcLBtAzbJLlZXV1VX99fVzfff&#10;HLa58ZRWdVYWU5O9s0wjLZJymRXrqfmX+/koNI26iYtlnJdFOjU/p7X5zYff/ub9fjdJ7XJT5su0&#10;MsCkqCf73dTcNM1uMh7XySbdxvW7cpcWKFyV1TZucFutx8sq3oP7Nh/bluWP92W13FVlktY1ns5E&#10;ofmB81+t0qT502pVp42RT03I1vC/Ff/7QH/HH97Hk3UV7zZZIsWIv0KKbZwVqLRlNYub2Hissi9Y&#10;bbOkKuty1bxLyu24XK2yJOVtQGuYddKaRVU+7nhb1pP9eteqCao90dNXs03++PRdZWTLqemYRhFv&#10;YaKf/v3zP3/+10//xe9/DIc0tN+tJyBcVLvvd99Vopm4/FQmf6tRPD4tp/u1IDYe9n8ol+AaPzYl&#10;19BhVW2JBdpuHLghPreGSA+NkeChZ0eh68JeCcocaMYPpKmSDez5xXvJ5k6+GTquK17zLNcm4cfx&#10;RFTJxZRiUZvgcPVRp/Uv0+n3m3iXclPVpCqpU4gidPpnOGJcrPNUKZRTKW3WQpVGUd5uQJV+rKpy&#10;v0njJYRivA0kLdiKF+imhiG+TrfQEExNioWGBHeloXiyq+pmkZZbgy6mZgWxudHip091I5SpSMiG&#10;RTnP8hzP40le9B5A6+IJTIpXqYyMy7vE3yMrugvvQnfk2v7dyLVms9HH+a078ucs8GbO7PZ2xv5B&#10;9TJ3ssmWy7SgalT3ZO7zTCUDhehYbQetyzxbEjsSqa7WD7d5ZTzFCA9z/iNdpkM27ovBPQptOWkS&#10;s13rxo5Gcz8MRu7c9UZRYIUji0U3kW+5kTub95v0KSvSX94kYz81I8/2uJU6Qp+0zXF976P7Zdvi&#10;CUJMseQWJIe7k9dNnOXiutN6kvjYelhY2RY9S3ik6FYP5fIzvLMq4UHowxgdcLEpqx9NY49IOzUL&#10;DAWmkX9bwL8jxjt6w29cL7DxRtUteeiWxEUCRlMzaSrTEDe3jQjnj7sqW29QE+O6KMqPiDirjHst&#10;ySek4tGK9/xXCgGeCgF/rZnl+mSCXmeGoV6o97PAt02DAmgQULWiB1J4dUOGYZlCgB0xHljbIBlP&#10;kkcRAugF1e0xri1lL14vZUhbwFCrbY7R8vcjgxmWoQbTloBdI4B4lzkgUF0mQIC9TAD1XybwrxEE&#10;1wigSlHF78ZcDx4LGB95SGtKWZEiSsra8NzA8Y1FKKxyJIItnsGKtXrFjMfwPNvxjIUwY7dGyHBs&#10;+iICCYz0RY1dDS+YbTArtM6Z8qqi2VVNs6uqZld1TX572Z6s1fSQW1KEuczDbjU8yKOr3HPOf99W&#10;Ql4RWqGxN2zmW6cWuG+rAp1jG5vzVG11xM2x3CFurTlB54bBELvWmsQu8tgQu9amoPMtb4hda1iQ&#10;2b49KF1rXtCNXDYoXmtk0Dku84fEa00NOhcqHlBer1vZju8N8Tv2LDBklh0Ncuzaw2EXOHYNAkJn&#10;kGPPJKGLPj3kMF2jMFD21IhA3obqeCMmbYjph0KGb1xh3ASAsPgouUM0woBA3orRAM6IcQIsQEXh&#10;f4AYjSdiDg2uEqNdROw9izMciYj5cHWVM7yEiKNncSYfIGqYuNNEUYdUDU12CSbeU+TEPOKewXiY&#10;W9wztAFg8R4hjg+ju7ghzZKG6JKmYKJrGxt1RWXb8im9LzlVQ0pmCANCdY6EM6j+SJQ8PmTJTfpj&#10;/xUXwIcEd3yb6xtVSmbMgSPwEhVUZAlF8F4JtbLHvH8nXos8R2jf8SKuUlVTaEfChk7kyGFNvBEw&#10;EJIEruerqWWfc150G+M5kh4zPj4PglyKov+e5E/whPM/ESiyhEAjbkslJx+5OL2a0fSZ9u+krhBL&#10;hUlkXFaPQ0sqV5lcKN12LPgEmsxQLv2op1nVHsnH9gPhpSPb85WjKhr1X9L6niVobQ+OJ5grEvVf&#10;iQfcxMXwCctdJj3jc4pbkpd1Kt4mP+Y9v/Vt7jTHmeAwtCDUJDwQr/TI8oKjE8eHOyY0769/uAJT&#10;LP4jW9Tjtc0arBPl2XZqwr3xQ0TxZAizcPCpYQktiZ1fmYD/iJUJDkt4wH1JWCLAoOcK05Hl5PIP&#10;hnfR03xfdjVaJiCQAtSCEr4AFIjIC/9Si0capJAOj8ihnVkNTVi7Uyqar2qQMoBZ0TEugwN2Vdca&#10;pGiQ0nZNzE+lQ2mQovAvArkGKWdQmAYpHQR0br6uQUofTmqQ0luu7iGGXm5nFoU3MwWVemQapACd&#10;vdHcCWZaHZDCl8tfHqTwdQQCmB2UgrSkANwscHUuZTDhc3XufHXqrGEKtkosdC6lh251LuVM3qjt&#10;SoAVOpfSXQzh6/XHjKzOpTwjpSNWnnUupe1ocqVd51LkYnwfjfXvVFZC51LaFEp7wfOEz86lWNaN&#10;NVfpKw1T/k+2eCF4dmAKT/O9Akzxsf35FKYwV2RkfV8mi3UyxZCZwnZBdqFRSpvg0Du+RMdd6B1f&#10;QhHYp3PMVugdX23Q4HuCWkyhd3xd2h6md3y1W5LYmd03esdXSas75yBEoHd8qb1Z6r/CVm9pxxfz&#10;5vNgfm6Xlk6mvN1kCpCBHOMJFNyUB+M0oWI0BzxWB2he6liKh+2iYvOi2Lt4PJbCQkqA044vZkVq&#10;n67a8aWOnemTaccDbJ2zWeJEGxYaYFwKr2RjedhOn0zjh1YJkjeHhwP2jdLl1UNq9Q+PcZWqY2pw&#10;THFEDRfieBouxNE0XAwfSyNbvJWjaNS7TkLA6WLFq4UApC9o77odnaRTdQzQp1M7B3Rf4HQqxQB+&#10;4J2PML/WUICTFSehANFBhkZ50Px1YgGzsPFbxgJ5IFItWupYoGPBK8UCfrDp1xoLcALqNBa0sfG1&#10;Y4FYPPI1NKCvweiPVrzeRyvaaQHPnL29UMC/XoOPAPHMsvxgEX1lqHuP6+5nlT78DwAA//8DAFBL&#10;AwQUAAYACAAAACEAlc3sJt0AAAAFAQAADwAAAGRycy9kb3ducmV2LnhtbEyPQWvCQBCF74X+h2UK&#10;vdVNNBZJsxER7UmEaqH0NmbHJJidDdk1if/ebS/tZeDxHu99ky1H04ieOldbVhBPIhDEhdU1lwo+&#10;j9uXBQjnkTU2lknBjRws88eHDFNtB/6g/uBLEUrYpaig8r5NpXRFRQbdxLbEwTvbzqAPsiul7nAI&#10;5aaR0yh6lQZrDgsVtrSuqLgcrkbB+4DDahZv+t3lvL59H+f7r11MSj0/jas3EJ5G/xeGH/yADnlg&#10;OtkraycaBeER/3uDt5glCYiTgnmUTEHmmfxPn98BAAD//wMAUEsBAi0AFAAGAAgAAAAhALaDOJL+&#10;AAAA4QEAABMAAAAAAAAAAAAAAAAAAAAAAFtDb250ZW50X1R5cGVzXS54bWxQSwECLQAUAAYACAAA&#10;ACEAOP0h/9YAAACUAQAACwAAAAAAAAAAAAAAAAAvAQAAX3JlbHMvLnJlbHNQSwECLQAUAAYACAAA&#10;ACEAcjE6msYIAACeSQAADgAAAAAAAAAAAAAAAAAuAgAAZHJzL2Uyb0RvYy54bWxQSwECLQAUAAYA&#10;CAAAACEAlc3sJt0AAAAFAQAADwAAAAAAAAAAAAAAAAAgCwAAZHJzL2Rvd25yZXYueG1sUEsFBgAA&#10;AAAEAAQA8wAAACoMAAAAAA==&#10;">
                <v:rect id="Rectangle 3" o:spid="_x0000_s1027" style="position:absolute;width:8343;height:50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cswwAAANoAAAAPAAAAZHJzL2Rvd25yZXYueG1sRI9Bi8Iw&#10;FITvwv6H8Ba8aboi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LEE3LMMAAADaAAAADwAA&#10;AAAAAAAAAAAAAAAHAgAAZHJzL2Rvd25yZXYueG1sUEsFBgAAAAADAAMAtwAAAPcCAAAAAA==&#10;" filled="f" stroked="f" strokecolor="#3465a4">
                  <v:stroke joinstyle="round"/>
                </v:rect>
                <v:shape id="_s1046" o:spid="_x0000_s1028" style="position:absolute;left:1762;top:377;width:4818;height:291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swAAAANoAAAAPAAAAZHJzL2Rvd25yZXYueG1sRI/RagIx&#10;FETfC/5DuIIvUhMFi2yNUgTBN3XrB1w2183i5ibdRHf9e1Mo9HGYmTPMeju4Vjyoi41nDfOZAkFc&#10;edNwreHyvX9fgYgJ2WDrmTQ8KcJ2M3pbY2F8z2d6lKkWGcKxQA02pVBIGStLDuPMB+LsXX3nMGXZ&#10;1dJ02Ge4a+VCqQ/psOG8YDHQzlJ1K+9OQ5t+mmPpwkndoqruVzsNPU21noyHr08QiYb0H/5rH4yG&#10;JfxeyTdAbl4AAAD//wMAUEsBAi0AFAAGAAgAAAAhANvh9svuAAAAhQEAABMAAAAAAAAAAAAAAAAA&#10;AAAAAFtDb250ZW50X1R5cGVzXS54bWxQSwECLQAUAAYACAAAACEAWvQsW78AAAAVAQAACwAAAAAA&#10;AAAAAAAAAAAfAQAAX3JlbHMvLnJlbHNQSwECLQAUAAYACAAAACEAjvPpLMAAAADaAAAADwAAAAAA&#10;AAAAAAAAAAAHAgAAZHJzL2Rvd25yZXYueG1sUEsFBgAAAAADAAMAtwAAAPQCAAAAAA==&#10;" path="m11802,3670v-332,-47,-667,-70,-1002,-70c9536,3599,8294,3932,7199,4564l5399,1446c7041,499,8904,-1,10800,v502,,1005,35,1503,105l12678,-2569r3830,5082l11426,6343r376,-2673xe" fillcolor="yellow" strokeweight=".26mm">
                  <v:stroke joinstyle="miter" endcap="square"/>
                  <v:path o:connecttype="custom" o:connectlocs="403,4;291,66;435,82;585,-56;762,55;528,139" o:connectangles="0,0,0,0,0,0" textboxrect="3165,3162,18435,18438"/>
                </v:shape>
                <v:shape id="_s1047" o:spid="_x0000_s1029" style="position:absolute;left:3415;top:665;width:3775;height:3715;rotation:9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n1vwAAANoAAAAPAAAAZHJzL2Rvd25yZXYueG1sRE9da8Iw&#10;FH0f+B/CFfY20wmTWY0yhIIvA3WCPl6aa1ttbkITa+avN8Jgj4fzPV9G04qeOt9YVvA+ykAQl1Y3&#10;XCnY/xRvnyB8QNbYWiYFv+RhuRi8zDHX9sZb6nehEimEfY4K6hBcLqUvazLoR9YRJ+5kO4Mhwa6S&#10;usNbCjetHGfZRBpsODXU6GhVU3nZXU2aMf2YxuLQfDs3jv1mu75TcTwr9TqMXzMQgWL4F/+511rB&#10;BJ5Xkh/k4gEAAP//AwBQSwECLQAUAAYACAAAACEA2+H2y+4AAACFAQAAEwAAAAAAAAAAAAAAAAAA&#10;AAAAW0NvbnRlbnRfVHlwZXNdLnhtbFBLAQItABQABgAIAAAAIQBa9CxbvwAAABUBAAALAAAAAAAA&#10;AAAAAAAAAB8BAABfcmVscy8ucmVsc1BLAQItABQABgAIAAAAIQBeNMn1vwAAANoAAAAPAAAAAAAA&#10;AAAAAAAAAAcCAABkcnMvZG93bnJldi54bWxQSwUGAAAAAAMAAwC3AAAA8wIAAAAA&#10;" path="m11802,3670v-332,-47,-667,-70,-1002,-70c9536,3599,8294,3932,7199,4564l5399,1446c7041,499,8904,-1,10800,v502,,1005,35,1503,105l12678,-2569r3830,5082l11426,6343r376,-2673xe" fillcolor="#d98bd3" strokeweight=".26mm">
                  <v:stroke joinstyle="miter" endcap="square"/>
                  <v:path o:connecttype="custom" o:connectlocs="316,6;228,84;341,104;459,-72;597,70;413,177" o:connectangles="0,0,0,0,0,0" textboxrect="3164,3163,18436,18437"/>
                </v:shape>
                <v:shape id="_s1048" o:spid="_x0000_s1030" style="position:absolute;left:1756;top:1747;width:4818;height:2910;rotation:18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5+fwwAAANoAAAAPAAAAZHJzL2Rvd25yZXYueG1sRI9BawIx&#10;FITvBf9DeIK3mrUWLatR2opgexDdtp4fm+dmcfOybqKu/94UBI/DzHzDTOetrcSZGl86VjDoJyCI&#10;c6dLLhT8/iyf30D4gKyxckwKruRhPus8TTHV7sJbOmehEBHCPkUFJoQ6ldLnhiz6vquJo7d3jcUQ&#10;ZVNI3eAlwm0lX5JkJC2WHBcM1vRpKD9kJ6uAFtkGh+vqdbP7bo/7rz9nPpKVUr1u+z4BEagNj/C9&#10;vdIKxvB/Jd4AObsBAAD//wMAUEsBAi0AFAAGAAgAAAAhANvh9svuAAAAhQEAABMAAAAAAAAAAAAA&#10;AAAAAAAAAFtDb250ZW50X1R5cGVzXS54bWxQSwECLQAUAAYACAAAACEAWvQsW78AAAAVAQAACwAA&#10;AAAAAAAAAAAAAAAfAQAAX3JlbHMvLnJlbHNQSwECLQAUAAYACAAAACEAgrefn8MAAADaAAAADwAA&#10;AAAAAAAAAAAAAAAHAgAAZHJzL2Rvd25yZXYueG1sUEsFBgAAAAADAAMAtwAAAPcCAAAAAA==&#10;" path="m11802,3670v-332,-47,-667,-70,-1002,-70c9536,3599,8294,3932,7199,4564l5399,1446c7041,499,8904,-1,10800,v502,,1005,35,1503,105l12678,-2569r3830,5082l11426,6343r376,-2673xe" fillcolor="#00b0f0" strokeweight=".26mm">
                  <v:stroke joinstyle="miter" endcap="square"/>
                  <v:path o:connecttype="custom" o:connectlocs="403,4;291,66;435,82;585,-56;762,55;528,139" o:connectangles="0,0,0,0,0,0" textboxrect="3165,3162,18435,18438"/>
                </v:shape>
                <v:shape id="_s1049" o:spid="_x0000_s1031" style="position:absolute;left:1149;top:663;width:3775;height:3715;rotation:-9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D0vwAAANoAAAAPAAAAZHJzL2Rvd25yZXYueG1sRE/Pa8Iw&#10;FL4L+x/CG3iRmU5QStdYtkFBj1a386N5a7o1LyXJav3vzWGw48f3u6xmO4iJfOgdK3heZyCIW6d7&#10;7hRczvVTDiJEZI2DY1JwowDV/mFRYqHdlU80NbETKYRDgQpMjGMhZWgNWQxrNxIn7st5izFB30nt&#10;8ZrC7SA3WbaTFntODQZHejfU/jS/VsFqMrk/bvPD92fdfFi2b6HZGqWWj/PrC4hIc/wX/7kPWkHa&#10;mq6kGyD3dwAAAP//AwBQSwECLQAUAAYACAAAACEA2+H2y+4AAACFAQAAEwAAAAAAAAAAAAAAAAAA&#10;AAAAW0NvbnRlbnRfVHlwZXNdLnhtbFBLAQItABQABgAIAAAAIQBa9CxbvwAAABUBAAALAAAAAAAA&#10;AAAAAAAAAB8BAABfcmVscy8ucmVsc1BLAQItABQABgAIAAAAIQAMtUD0vwAAANoAAAAPAAAAAAAA&#10;AAAAAAAAAAcCAABkcnMvZG93bnJldi54bWxQSwUGAAAAAAMAAwC3AAAA8wIAAAAA&#10;" path="m11802,3670v-332,-47,-667,-70,-1002,-70c9536,3599,8294,3932,7199,4564l5399,1446c7041,499,8904,-1,10800,v502,,1005,35,1503,105l12678,-2569r3830,5082l11426,6343r376,-2673xe" fillcolor="#15ff7f" strokeweight=".26mm">
                  <v:stroke joinstyle="miter" endcap="square"/>
                  <v:path o:connecttype="custom" o:connectlocs="316,6;228,84;341,104;459,-72;597,70;413,177" o:connectangles="0,0,0,0,0,0" textboxrect="3164,3163,18436,18437"/>
                </v:shape>
                <v:shapetype id="_x0000_t202" coordsize="21600,21600" o:spt="202" path="m,l,21600r21600,l21600,xe">
                  <v:stroke joinstyle="miter"/>
                  <v:path gradientshapeok="t" o:connecttype="rect"/>
                </v:shapetype>
                <v:shape id="Text Box 8" o:spid="_x0000_s1032" type="#_x0000_t202" style="position:absolute;left:5456;top:643;width:1810;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lJwwAAANoAAAAPAAAAZHJzL2Rvd25yZXYueG1sRI9Ba8JA&#10;FITvBf/D8gQvpW4SStHUNYgoeCqYFsTbI/uapGbfhuyaRH+9Wyj0OMzMN8wqG00jeupcbVlBPI9A&#10;EBdW11wq+PrcvyxAOI+ssbFMCm7kIFtPnlaYajvwkfrclyJA2KWooPK+TaV0RUUG3dy2xMH7tp1B&#10;H2RXSt3hEOCmkUkUvUmDNYeFClvaVlRc8qtRgD8f9yIZXx36Zxmf4/jUL3YnpWbTcfMOwtPo/8N/&#10;7YNWsITfK+EGyPUDAAD//wMAUEsBAi0AFAAGAAgAAAAhANvh9svuAAAAhQEAABMAAAAAAAAAAAAA&#10;AAAAAAAAAFtDb250ZW50X1R5cGVzXS54bWxQSwECLQAUAAYACAAAACEAWvQsW78AAAAVAQAACwAA&#10;AAAAAAAAAAAAAAAfAQAAX3JlbHMvLnJlbHNQSwECLQAUAAYACAAAACEAk8G5ScMAAADaAAAADwAA&#10;AAAAAAAAAAAAAAAHAgAAZHJzL2Rvd25yZXYueG1sUEsFBgAAAAADAAMAtwAAAPcCAAAAAA==&#10;" filled="f" stroked="f" strokecolor="#3465a4">
                  <v:stroke joinstyle="round"/>
                  <v:textbox inset="0,0,0,0">
                    <w:txbxContent>
                      <w:p w:rsidR="00630E9C" w:rsidRDefault="00630E9C" w:rsidP="00630E9C">
                        <w:pPr>
                          <w:jc w:val="center"/>
                          <w:rPr>
                            <w:b/>
                            <w:sz w:val="27"/>
                          </w:rPr>
                        </w:pPr>
                        <w:r>
                          <w:t>Арт педагогіка</w:t>
                        </w:r>
                      </w:p>
                    </w:txbxContent>
                  </v:textbox>
                </v:shape>
                <v:shape id="Text Box 9" o:spid="_x0000_s1033" type="#_x0000_t202" style="position:absolute;left:5457;top:3297;width:1810;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exxAAAANsAAAAPAAAAZHJzL2Rvd25yZXYueG1sRI9Ba8JA&#10;EIXvgv9hGcGL1E2kSEhdpYgFT4VqQXobsmMSm50N2W1M/fXOQfA2w3vz3jerzeAa1VMXas8G0nkC&#10;irjwtubSwPfx4yUDFSKyxcYzGfinAJv1eLTC3Porf1F/iKWSEA45GqhibHOtQ1GRwzD3LbFoZ985&#10;jLJ2pbYdXiXcNXqRJEvtsGZpqLClbUXF7+HPGcDL561YDK8B40ynP2l66rPdyZjpZHh/AxVpiE/z&#10;43pvBV/o5RcZQK/vAAAA//8DAFBLAQItABQABgAIAAAAIQDb4fbL7gAAAIUBAAATAAAAAAAAAAAA&#10;AAAAAAAAAABbQ29udGVudF9UeXBlc10ueG1sUEsBAi0AFAAGAAgAAAAhAFr0LFu/AAAAFQEAAAsA&#10;AAAAAAAAAAAAAAAAHwEAAF9yZWxzLy5yZWxzUEsBAi0AFAAGAAgAAAAhAOEwd7HEAAAA2wAAAA8A&#10;AAAAAAAAAAAAAAAABwIAAGRycy9kb3ducmV2LnhtbFBLBQYAAAAAAwADALcAAAD4AgAAAAA=&#10;" filled="f" stroked="f" strokecolor="#3465a4">
                  <v:stroke joinstyle="round"/>
                  <v:textbox inset="0,0,0,0">
                    <w:txbxContent>
                      <w:p w:rsidR="00630E9C" w:rsidRDefault="00630E9C" w:rsidP="00630E9C">
                        <w:pPr>
                          <w:jc w:val="center"/>
                        </w:pPr>
                      </w:p>
                      <w:p w:rsidR="00630E9C" w:rsidRDefault="00630E9C" w:rsidP="00630E9C">
                        <w:pPr>
                          <w:jc w:val="center"/>
                        </w:pPr>
                      </w:p>
                    </w:txbxContent>
                  </v:textbox>
                </v:shape>
                <v:shape id="Text Box 10" o:spid="_x0000_s1034" type="#_x0000_t202" style="position:absolute;left:1065;top:3298;width:1810;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IqwAAAANsAAAAPAAAAZHJzL2Rvd25yZXYueG1sRE9Ni8Iw&#10;EL0L/ocwwl5E04gsUo0iouBpYV1BvA3N2FabSWli7e6v3wiCt3m8z1msOluJlhpfOtagxgkI4syZ&#10;knMNx5/daAbCB2SDlWPS8EseVst+b4GpcQ/+pvYQchFD2KeooQihTqX0WUEW/djVxJG7uMZiiLDJ&#10;pWnwEcNtJSdJ8iktlhwbCqxpU1B2O9ytBrx+/WWTbuoxDKU6K3VqZ9uT1h+Dbj0HEagLb/HLvTdx&#10;voLnL/EAufwHAAD//wMAUEsBAi0AFAAGAAgAAAAhANvh9svuAAAAhQEAABMAAAAAAAAAAAAAAAAA&#10;AAAAAFtDb250ZW50X1R5cGVzXS54bWxQSwECLQAUAAYACAAAACEAWvQsW78AAAAVAQAACwAAAAAA&#10;AAAAAAAAAAAfAQAAX3JlbHMvLnJlbHNQSwECLQAUAAYACAAAACEAjnzSKsAAAADbAAAADwAAAAAA&#10;AAAAAAAAAAAHAgAAZHJzL2Rvd25yZXYueG1sUEsFBgAAAAADAAMAtwAAAPQCAAAAAA==&#10;" filled="f" stroked="f" strokecolor="#3465a4">
                  <v:stroke joinstyle="round"/>
                  <v:textbox inset="0,0,0,0">
                    <w:txbxContent>
                      <w:p w:rsidR="00630E9C" w:rsidRDefault="00630E9C" w:rsidP="00630E9C">
                        <w:pPr>
                          <w:jc w:val="center"/>
                          <w:rPr>
                            <w:b/>
                            <w:sz w:val="21"/>
                          </w:rPr>
                        </w:pPr>
                        <w:r>
                          <w:rPr>
                            <w:b/>
                            <w:sz w:val="18"/>
                            <w:szCs w:val="18"/>
                          </w:rPr>
                          <w:t>Метод проектних технологій</w:t>
                        </w:r>
                      </w:p>
                    </w:txbxContent>
                  </v:textbox>
                </v:shape>
                <v:shape id="Text Box 11" o:spid="_x0000_s1035" type="#_x0000_t202" style="position:absolute;left:1064;top:643;width:1810;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dwgAAANsAAAAPAAAAZHJzL2Rvd25yZXYueG1sRE9Na8JA&#10;EL0L/odlhF6kbhKKhJhVRCz0VKgKobdhd0zSZmdDdo1pf323UOhtHu9zyt1kOzHS4FvHCtJVAoJY&#10;O9NyreByfn7MQfiAbLBzTAq+yMNuO5+VWBh35zcaT6EWMYR9gQqaEPpCSq8bsuhXrieO3NUNFkOE&#10;Qy3NgPcYbjuZJclaWmw5NjTY06Eh/Xm6WQX48fqts+nJY1jK9D1NqzE/Vko9LKb9BkSgKfyL/9wv&#10;Js7P4PeXeIDc/gAAAP//AwBQSwECLQAUAAYACAAAACEA2+H2y+4AAACFAQAAEwAAAAAAAAAAAAAA&#10;AAAAAAAAW0NvbnRlbnRfVHlwZXNdLnhtbFBLAQItABQABgAIAAAAIQBa9CxbvwAAABUBAAALAAAA&#10;AAAAAAAAAAAAAB8BAABfcmVscy8ucmVsc1BLAQItABQABgAIAAAAIQB+rkxdwgAAANsAAAAPAAAA&#10;AAAAAAAAAAAAAAcCAABkcnMvZG93bnJldi54bWxQSwUGAAAAAAMAAwC3AAAA9gIAAAAA&#10;" filled="f" stroked="f" strokecolor="#3465a4">
                  <v:stroke joinstyle="round"/>
                  <v:textbox inset="0,0,0,0">
                    <w:txbxContent>
                      <w:p w:rsidR="00630E9C" w:rsidRDefault="00630E9C" w:rsidP="00630E9C">
                        <w:pPr>
                          <w:jc w:val="center"/>
                          <w:rPr>
                            <w:b/>
                            <w:lang w:val="en-US"/>
                          </w:rPr>
                        </w:pPr>
                        <w:proofErr w:type="spellStart"/>
                        <w:r>
                          <w:rPr>
                            <w:b/>
                            <w:lang w:val="en-US"/>
                          </w:rPr>
                          <w:t>Leggo</w:t>
                        </w:r>
                        <w:proofErr w:type="spellEnd"/>
                      </w:p>
                      <w:p w:rsidR="00630E9C" w:rsidRPr="00D34F30" w:rsidRDefault="00630E9C" w:rsidP="00630E9C">
                        <w:pPr>
                          <w:jc w:val="center"/>
                          <w:rPr>
                            <w:b/>
                          </w:rPr>
                        </w:pPr>
                        <w:r>
                          <w:rPr>
                            <w:b/>
                          </w:rPr>
                          <w:t>технології</w:t>
                        </w:r>
                      </w:p>
                    </w:txbxContent>
                  </v:textbox>
                </v:shape>
                <w10:anchorlock/>
              </v:group>
            </w:pict>
          </mc:Fallback>
        </mc:AlternateContent>
      </w:r>
    </w:p>
    <w:bookmarkEnd w:id="0"/>
    <w:p w:rsidR="00630E9C" w:rsidRPr="00630E9C" w:rsidRDefault="00630E9C" w:rsidP="00630E9C">
      <w:pPr>
        <w:shd w:val="clear" w:color="auto" w:fill="FFFFFF"/>
        <w:ind w:firstLine="709"/>
        <w:jc w:val="both"/>
        <w:rPr>
          <w:rFonts w:ascii="Times New Roman" w:hAnsi="Times New Roman" w:cs="Times New Roman"/>
          <w:bCs/>
          <w:sz w:val="28"/>
          <w:szCs w:val="28"/>
        </w:rPr>
      </w:pPr>
      <w:r w:rsidRPr="00630E9C">
        <w:rPr>
          <w:rFonts w:ascii="Times New Roman" w:hAnsi="Times New Roman" w:cs="Times New Roman"/>
          <w:b/>
          <w:bCs/>
          <w:sz w:val="28"/>
          <w:szCs w:val="28"/>
        </w:rPr>
        <w:t>Рис. 1 педагогічні технології</w:t>
      </w:r>
    </w:p>
    <w:p w:rsidR="00630E9C" w:rsidRPr="00630E9C" w:rsidRDefault="00630E9C" w:rsidP="00630E9C">
      <w:pPr>
        <w:shd w:val="clear" w:color="auto" w:fill="FFFFFF"/>
        <w:ind w:firstLine="709"/>
        <w:jc w:val="both"/>
        <w:rPr>
          <w:rFonts w:ascii="Times New Roman" w:hAnsi="Times New Roman" w:cs="Times New Roman"/>
          <w:b/>
          <w:sz w:val="28"/>
          <w:szCs w:val="28"/>
        </w:rPr>
      </w:pPr>
      <w:r w:rsidRPr="00630E9C">
        <w:rPr>
          <w:rFonts w:ascii="Times New Roman" w:hAnsi="Times New Roman" w:cs="Times New Roman"/>
          <w:bCs/>
          <w:sz w:val="28"/>
          <w:szCs w:val="28"/>
        </w:rPr>
        <w:lastRenderedPageBreak/>
        <w:t>За період 20</w:t>
      </w:r>
      <w:r>
        <w:rPr>
          <w:rFonts w:ascii="Times New Roman" w:hAnsi="Times New Roman" w:cs="Times New Roman"/>
          <w:bCs/>
          <w:sz w:val="28"/>
          <w:szCs w:val="28"/>
        </w:rPr>
        <w:t>2</w:t>
      </w:r>
      <w:r w:rsidR="00E3671E">
        <w:rPr>
          <w:rFonts w:ascii="Times New Roman" w:hAnsi="Times New Roman" w:cs="Times New Roman"/>
          <w:bCs/>
          <w:sz w:val="28"/>
          <w:szCs w:val="28"/>
        </w:rPr>
        <w:t>1</w:t>
      </w:r>
      <w:r w:rsidRPr="00630E9C">
        <w:rPr>
          <w:rFonts w:ascii="Times New Roman" w:hAnsi="Times New Roman" w:cs="Times New Roman"/>
          <w:bCs/>
          <w:sz w:val="28"/>
          <w:szCs w:val="28"/>
        </w:rPr>
        <w:t>-202</w:t>
      </w:r>
      <w:r w:rsidR="00E3671E">
        <w:rPr>
          <w:rFonts w:ascii="Times New Roman" w:hAnsi="Times New Roman" w:cs="Times New Roman"/>
          <w:bCs/>
          <w:sz w:val="28"/>
          <w:szCs w:val="28"/>
        </w:rPr>
        <w:t>2</w:t>
      </w:r>
      <w:r w:rsidRPr="00630E9C">
        <w:rPr>
          <w:rFonts w:ascii="Times New Roman" w:hAnsi="Times New Roman" w:cs="Times New Roman"/>
          <w:bCs/>
          <w:sz w:val="28"/>
          <w:szCs w:val="28"/>
        </w:rPr>
        <w:t xml:space="preserve"> року були проведені наступні форми методичної роботи:  </w:t>
      </w:r>
    </w:p>
    <w:p w:rsidR="00630E9C" w:rsidRPr="00630E9C" w:rsidRDefault="00630E9C" w:rsidP="00630E9C">
      <w:pPr>
        <w:widowControl w:val="0"/>
        <w:autoSpaceDE w:val="0"/>
        <w:jc w:val="both"/>
        <w:rPr>
          <w:rFonts w:ascii="Times New Roman" w:hAnsi="Times New Roman" w:cs="Times New Roman"/>
          <w:sz w:val="28"/>
          <w:szCs w:val="28"/>
        </w:rPr>
      </w:pPr>
      <w:r w:rsidRPr="00630E9C">
        <w:rPr>
          <w:rFonts w:ascii="Times New Roman" w:hAnsi="Times New Roman" w:cs="Times New Roman"/>
          <w:b/>
          <w:sz w:val="28"/>
          <w:szCs w:val="28"/>
        </w:rPr>
        <w:t xml:space="preserve">Були проведені спортивні свята та розваги: </w:t>
      </w:r>
    </w:p>
    <w:p w:rsidR="00630E9C" w:rsidRPr="00630E9C" w:rsidRDefault="00630E9C" w:rsidP="00630E9C">
      <w:pPr>
        <w:pStyle w:val="a3"/>
        <w:widowControl w:val="0"/>
        <w:numPr>
          <w:ilvl w:val="0"/>
          <w:numId w:val="17"/>
        </w:numPr>
        <w:suppressAutoHyphens/>
        <w:autoSpaceDE w:val="0"/>
        <w:spacing w:after="0" w:line="240" w:lineRule="auto"/>
        <w:jc w:val="both"/>
        <w:rPr>
          <w:rFonts w:ascii="Times New Roman" w:hAnsi="Times New Roman" w:cs="Times New Roman"/>
          <w:sz w:val="28"/>
          <w:szCs w:val="28"/>
        </w:rPr>
      </w:pPr>
      <w:r w:rsidRPr="00630E9C">
        <w:rPr>
          <w:rFonts w:ascii="Times New Roman" w:hAnsi="Times New Roman" w:cs="Times New Roman"/>
          <w:sz w:val="28"/>
          <w:szCs w:val="28"/>
        </w:rPr>
        <w:t>Спортивно-театралізоване свято «Ми завзяті козачата» для дітей старшого дошкільного віку.</w:t>
      </w:r>
    </w:p>
    <w:p w:rsidR="00630E9C" w:rsidRPr="00630E9C" w:rsidRDefault="00630E9C" w:rsidP="00630E9C">
      <w:pPr>
        <w:pStyle w:val="a3"/>
        <w:widowControl w:val="0"/>
        <w:numPr>
          <w:ilvl w:val="0"/>
          <w:numId w:val="17"/>
        </w:numPr>
        <w:suppressAutoHyphens/>
        <w:autoSpaceDE w:val="0"/>
        <w:spacing w:after="0" w:line="240" w:lineRule="auto"/>
        <w:jc w:val="both"/>
        <w:rPr>
          <w:rFonts w:ascii="Times New Roman" w:hAnsi="Times New Roman" w:cs="Times New Roman"/>
          <w:bCs/>
          <w:sz w:val="28"/>
          <w:szCs w:val="28"/>
        </w:rPr>
      </w:pPr>
      <w:r w:rsidRPr="00630E9C">
        <w:rPr>
          <w:rFonts w:ascii="Times New Roman" w:hAnsi="Times New Roman" w:cs="Times New Roman"/>
          <w:sz w:val="28"/>
          <w:szCs w:val="28"/>
        </w:rPr>
        <w:t>Родинне свято «</w:t>
      </w:r>
      <w:r w:rsidRPr="00630E9C">
        <w:rPr>
          <w:rFonts w:ascii="Times New Roman" w:hAnsi="Times New Roman" w:cs="Times New Roman"/>
          <w:sz w:val="28"/>
          <w:szCs w:val="28"/>
          <w:lang w:val="en-US"/>
        </w:rPr>
        <w:t>Family fast</w:t>
      </w:r>
      <w:r w:rsidRPr="00630E9C">
        <w:rPr>
          <w:rFonts w:ascii="Times New Roman" w:hAnsi="Times New Roman" w:cs="Times New Roman"/>
          <w:sz w:val="28"/>
          <w:szCs w:val="28"/>
        </w:rPr>
        <w:t>».</w:t>
      </w:r>
    </w:p>
    <w:p w:rsidR="00630E9C" w:rsidRPr="00630E9C" w:rsidRDefault="00630E9C" w:rsidP="00630E9C">
      <w:pPr>
        <w:pStyle w:val="a3"/>
        <w:widowControl w:val="0"/>
        <w:numPr>
          <w:ilvl w:val="0"/>
          <w:numId w:val="17"/>
        </w:numPr>
        <w:suppressAutoHyphens/>
        <w:autoSpaceDE w:val="0"/>
        <w:spacing w:after="0" w:line="240" w:lineRule="auto"/>
        <w:jc w:val="both"/>
        <w:rPr>
          <w:rFonts w:ascii="Times New Roman" w:hAnsi="Times New Roman" w:cs="Times New Roman"/>
          <w:bCs/>
          <w:sz w:val="28"/>
          <w:szCs w:val="28"/>
        </w:rPr>
      </w:pPr>
      <w:r w:rsidRPr="00630E9C">
        <w:rPr>
          <w:rFonts w:ascii="Times New Roman" w:hAnsi="Times New Roman" w:cs="Times New Roman"/>
          <w:sz w:val="28"/>
          <w:szCs w:val="28"/>
        </w:rPr>
        <w:t>Зимове свято «</w:t>
      </w:r>
      <w:r w:rsidR="00E3671E">
        <w:rPr>
          <w:rFonts w:ascii="Times New Roman" w:hAnsi="Times New Roman" w:cs="Times New Roman"/>
          <w:sz w:val="28"/>
          <w:szCs w:val="28"/>
        </w:rPr>
        <w:t>Космічна подорож</w:t>
      </w:r>
      <w:r w:rsidRPr="00630E9C">
        <w:rPr>
          <w:rFonts w:ascii="Times New Roman" w:hAnsi="Times New Roman" w:cs="Times New Roman"/>
          <w:sz w:val="28"/>
          <w:szCs w:val="28"/>
        </w:rPr>
        <w:t>».</w:t>
      </w:r>
    </w:p>
    <w:p w:rsidR="00630E9C" w:rsidRPr="000800EE" w:rsidRDefault="00630E9C" w:rsidP="00630E9C">
      <w:pPr>
        <w:pStyle w:val="3"/>
        <w:spacing w:before="0" w:beforeAutospacing="0" w:after="0" w:afterAutospacing="0"/>
        <w:ind w:firstLine="709"/>
        <w:jc w:val="both"/>
        <w:rPr>
          <w:b w:val="0"/>
          <w:sz w:val="28"/>
          <w:szCs w:val="28"/>
        </w:rPr>
      </w:pPr>
      <w:r w:rsidRPr="000800EE">
        <w:rPr>
          <w:b w:val="0"/>
          <w:bCs w:val="0"/>
          <w:sz w:val="28"/>
          <w:szCs w:val="28"/>
        </w:rPr>
        <w:t>Прийняли участь  у в</w:t>
      </w:r>
      <w:r w:rsidRPr="000800EE">
        <w:rPr>
          <w:b w:val="0"/>
          <w:sz w:val="28"/>
          <w:szCs w:val="28"/>
        </w:rPr>
        <w:t>сеукраїнському занятті доброти та Всеукраїнській благодійній акції «</w:t>
      </w:r>
      <w:proofErr w:type="spellStart"/>
      <w:r w:rsidRPr="000800EE">
        <w:rPr>
          <w:b w:val="0"/>
          <w:sz w:val="28"/>
          <w:szCs w:val="28"/>
        </w:rPr>
        <w:t>Happy</w:t>
      </w:r>
      <w:proofErr w:type="spellEnd"/>
      <w:r w:rsidRPr="000800EE">
        <w:rPr>
          <w:b w:val="0"/>
          <w:sz w:val="28"/>
          <w:szCs w:val="28"/>
        </w:rPr>
        <w:t xml:space="preserve"> </w:t>
      </w:r>
      <w:proofErr w:type="spellStart"/>
      <w:r w:rsidRPr="000800EE">
        <w:rPr>
          <w:b w:val="0"/>
          <w:sz w:val="28"/>
          <w:szCs w:val="28"/>
        </w:rPr>
        <w:t>Мяу</w:t>
      </w:r>
      <w:proofErr w:type="spellEnd"/>
      <w:r w:rsidRPr="000800EE">
        <w:rPr>
          <w:b w:val="0"/>
          <w:sz w:val="28"/>
          <w:szCs w:val="28"/>
        </w:rPr>
        <w:t xml:space="preserve"> для </w:t>
      </w:r>
      <w:proofErr w:type="spellStart"/>
      <w:r w:rsidRPr="000800EE">
        <w:rPr>
          <w:b w:val="0"/>
          <w:sz w:val="28"/>
          <w:szCs w:val="28"/>
        </w:rPr>
        <w:t>Мурчика</w:t>
      </w:r>
      <w:proofErr w:type="spellEnd"/>
      <w:r w:rsidRPr="000800EE">
        <w:rPr>
          <w:b w:val="0"/>
          <w:sz w:val="28"/>
          <w:szCs w:val="28"/>
        </w:rPr>
        <w:t>». Діти разом з батьками та вихователями зібрали понад 120кг корму для тварин й передали його притулку для бездомних тварин.</w:t>
      </w:r>
    </w:p>
    <w:p w:rsidR="000800EE" w:rsidRDefault="000800EE" w:rsidP="001D497D">
      <w:pPr>
        <w:spacing w:after="0" w:line="240" w:lineRule="auto"/>
        <w:ind w:firstLine="567"/>
        <w:jc w:val="both"/>
        <w:rPr>
          <w:rFonts w:ascii="Times New Roman" w:hAnsi="Times New Roman" w:cs="Times New Roman"/>
          <w:color w:val="000000"/>
          <w:sz w:val="28"/>
          <w:szCs w:val="28"/>
        </w:rPr>
      </w:pPr>
      <w:r w:rsidRPr="001D497D">
        <w:rPr>
          <w:rFonts w:ascii="Times New Roman" w:hAnsi="Times New Roman" w:cs="Times New Roman"/>
          <w:sz w:val="28"/>
          <w:szCs w:val="28"/>
        </w:rPr>
        <w:t xml:space="preserve">Активно співпрацюємо з науковцями на тему </w:t>
      </w:r>
      <w:r w:rsidR="001D497D" w:rsidRPr="001D497D">
        <w:rPr>
          <w:rFonts w:ascii="Times New Roman" w:hAnsi="Times New Roman" w:cs="Times New Roman"/>
          <w:sz w:val="28"/>
          <w:szCs w:val="28"/>
        </w:rPr>
        <w:t xml:space="preserve">«Предметно-ігрове середовище групи як простір міжособистісної взаємодії», </w:t>
      </w:r>
      <w:r w:rsidRPr="001D497D">
        <w:rPr>
          <w:rFonts w:ascii="Times New Roman" w:hAnsi="Times New Roman" w:cs="Times New Roman"/>
          <w:sz w:val="28"/>
          <w:szCs w:val="28"/>
        </w:rPr>
        <w:t xml:space="preserve">зокрема з  </w:t>
      </w:r>
      <w:r w:rsidRPr="001D497D">
        <w:rPr>
          <w:rFonts w:ascii="Times New Roman" w:hAnsi="Times New Roman" w:cs="Times New Roman"/>
          <w:color w:val="000000"/>
          <w:sz w:val="28"/>
          <w:szCs w:val="28"/>
        </w:rPr>
        <w:t xml:space="preserve">Луценко Іриною Олексіївною, доктором педагогічних наук, професором, старшим науковим співробітником лабораторії дошкільної освіти і виховання Інституту  проблем виховання НАПН України. </w:t>
      </w:r>
    </w:p>
    <w:p w:rsidR="0068306D" w:rsidRPr="00780D10" w:rsidRDefault="0068306D" w:rsidP="0068306D">
      <w:pPr>
        <w:spacing w:after="0" w:line="240" w:lineRule="auto"/>
        <w:ind w:firstLine="709"/>
        <w:jc w:val="both"/>
        <w:rPr>
          <w:rFonts w:ascii="Times New Roman" w:eastAsia="Times New Roman" w:hAnsi="Times New Roman" w:cs="Times New Roman"/>
          <w:sz w:val="28"/>
          <w:szCs w:val="28"/>
          <w:lang w:eastAsia="uk-UA"/>
        </w:rPr>
      </w:pPr>
      <w:r w:rsidRPr="00780D10">
        <w:rPr>
          <w:rFonts w:ascii="Times New Roman" w:eastAsia="Times New Roman" w:hAnsi="Times New Roman" w:cs="Times New Roman"/>
          <w:sz w:val="28"/>
          <w:szCs w:val="28"/>
          <w:lang w:eastAsia="uk-UA"/>
        </w:rPr>
        <w:t xml:space="preserve">У період  карантину та військового стану, </w:t>
      </w:r>
      <w:r w:rsidRPr="00780D10">
        <w:rPr>
          <w:rFonts w:ascii="Times New Roman" w:hAnsi="Times New Roman" w:cs="Times New Roman"/>
          <w:sz w:val="28"/>
          <w:szCs w:val="28"/>
        </w:rPr>
        <w:t>з метою надання допомоги у вихованні та розумінні психології дітей відповідного віку, сенситивності того чи іншого періоду життя малюка,</w:t>
      </w:r>
      <w:r w:rsidRPr="00780D10">
        <w:rPr>
          <w:rFonts w:ascii="Times New Roman" w:eastAsia="Times New Roman" w:hAnsi="Times New Roman" w:cs="Times New Roman"/>
          <w:sz w:val="28"/>
          <w:szCs w:val="28"/>
          <w:lang w:eastAsia="uk-UA"/>
        </w:rPr>
        <w:t xml:space="preserve"> була організована дистанційна освіта для вихованців закладу. Вихователі</w:t>
      </w:r>
      <w:r w:rsidRPr="00780D10">
        <w:rPr>
          <w:rFonts w:ascii="Times New Roman" w:hAnsi="Times New Roman" w:cs="Times New Roman"/>
          <w:sz w:val="28"/>
          <w:szCs w:val="28"/>
        </w:rPr>
        <w:t xml:space="preserve"> долучалися до функціонування роботи закладу, працюючи на веб-сайті закладу, через засоби зв’язку з батьками </w:t>
      </w:r>
      <w:r w:rsidRPr="007C7728">
        <w:rPr>
          <w:rFonts w:ascii="Times New Roman" w:eastAsia="Times New Roman" w:hAnsi="Times New Roman" w:cs="Times New Roman"/>
          <w:sz w:val="28"/>
          <w:szCs w:val="28"/>
          <w:lang w:eastAsia="uk-UA"/>
        </w:rPr>
        <w:t>поширюва</w:t>
      </w:r>
      <w:r w:rsidRPr="00780D10">
        <w:rPr>
          <w:rFonts w:ascii="Times New Roman" w:eastAsia="Times New Roman" w:hAnsi="Times New Roman" w:cs="Times New Roman"/>
          <w:sz w:val="28"/>
          <w:szCs w:val="28"/>
          <w:lang w:eastAsia="uk-UA"/>
        </w:rPr>
        <w:t>ли</w:t>
      </w:r>
      <w:r w:rsidRPr="007C7728">
        <w:rPr>
          <w:rFonts w:ascii="Times New Roman" w:eastAsia="Times New Roman" w:hAnsi="Times New Roman" w:cs="Times New Roman"/>
          <w:sz w:val="28"/>
          <w:szCs w:val="28"/>
          <w:lang w:eastAsia="uk-UA"/>
        </w:rPr>
        <w:t xml:space="preserve"> розумн</w:t>
      </w:r>
      <w:r w:rsidRPr="00780D10">
        <w:rPr>
          <w:rFonts w:ascii="Times New Roman" w:eastAsia="Times New Roman" w:hAnsi="Times New Roman" w:cs="Times New Roman"/>
          <w:sz w:val="28"/>
          <w:szCs w:val="28"/>
          <w:lang w:eastAsia="uk-UA"/>
        </w:rPr>
        <w:t>у інформацію</w:t>
      </w:r>
      <w:r w:rsidRPr="007C7728">
        <w:rPr>
          <w:rFonts w:ascii="Times New Roman" w:eastAsia="Times New Roman" w:hAnsi="Times New Roman" w:cs="Times New Roman"/>
          <w:sz w:val="28"/>
          <w:szCs w:val="28"/>
          <w:lang w:eastAsia="uk-UA"/>
        </w:rPr>
        <w:t xml:space="preserve"> щодо харчування дітей, фізичної активності, вакцинації, гігієни тощо.</w:t>
      </w:r>
    </w:p>
    <w:p w:rsidR="00E667B9" w:rsidRPr="00E667B9" w:rsidRDefault="00E667B9" w:rsidP="00153E30">
      <w:pPr>
        <w:spacing w:after="0" w:line="240" w:lineRule="auto"/>
        <w:ind w:firstLine="709"/>
        <w:jc w:val="both"/>
        <w:rPr>
          <w:rFonts w:ascii="Times New Roman" w:eastAsia="Times New Roman" w:hAnsi="Times New Roman" w:cs="Times New Roman"/>
          <w:sz w:val="28"/>
          <w:szCs w:val="28"/>
          <w:lang w:eastAsia="uk-UA"/>
        </w:rPr>
      </w:pPr>
      <w:r w:rsidRPr="00E667B9">
        <w:rPr>
          <w:rFonts w:ascii="Times New Roman" w:eastAsia="Times New Roman" w:hAnsi="Times New Roman" w:cs="Times New Roman"/>
          <w:sz w:val="28"/>
          <w:szCs w:val="28"/>
          <w:lang w:eastAsia="uk-UA"/>
        </w:rPr>
        <w:t xml:space="preserve">Під час організації освітнього процесу в дистанційному форматі педагоги враховують вікові особливості дітей. Тривалість занять для дітей молодшого та середнього дошкільного віку становить не більше 10 хвилин, </w:t>
      </w:r>
      <w:r w:rsidR="008F78A8" w:rsidRPr="00153E30">
        <w:rPr>
          <w:rFonts w:ascii="Times New Roman" w:eastAsia="Times New Roman" w:hAnsi="Times New Roman" w:cs="Times New Roman"/>
          <w:sz w:val="28"/>
          <w:szCs w:val="28"/>
          <w:lang w:eastAsia="uk-UA"/>
        </w:rPr>
        <w:t xml:space="preserve">заклад </w:t>
      </w:r>
      <w:r w:rsidRPr="00E667B9">
        <w:rPr>
          <w:rFonts w:ascii="Times New Roman" w:eastAsia="Times New Roman" w:hAnsi="Times New Roman" w:cs="Times New Roman"/>
          <w:sz w:val="28"/>
          <w:szCs w:val="28"/>
          <w:lang w:eastAsia="uk-UA"/>
        </w:rPr>
        <w:t>старшого дошкільного віку — 15 хвилин. Педагоги проводять заняття за графіком</w:t>
      </w:r>
      <w:r w:rsidR="00153E30">
        <w:rPr>
          <w:rFonts w:ascii="Times New Roman" w:eastAsia="Times New Roman" w:hAnsi="Times New Roman" w:cs="Times New Roman"/>
          <w:sz w:val="28"/>
          <w:szCs w:val="28"/>
          <w:lang w:eastAsia="uk-UA"/>
        </w:rPr>
        <w:t>.</w:t>
      </w:r>
      <w:r w:rsidRPr="00E667B9">
        <w:rPr>
          <w:rFonts w:ascii="Times New Roman" w:eastAsia="Times New Roman" w:hAnsi="Times New Roman" w:cs="Times New Roman"/>
          <w:sz w:val="28"/>
          <w:szCs w:val="28"/>
          <w:lang w:eastAsia="uk-UA"/>
        </w:rPr>
        <w:t xml:space="preserve"> Обов’язково отриму</w:t>
      </w:r>
      <w:r w:rsidR="00153E30">
        <w:rPr>
          <w:rFonts w:ascii="Times New Roman" w:eastAsia="Times New Roman" w:hAnsi="Times New Roman" w:cs="Times New Roman"/>
          <w:sz w:val="28"/>
          <w:szCs w:val="28"/>
          <w:lang w:eastAsia="uk-UA"/>
        </w:rPr>
        <w:t>ється</w:t>
      </w:r>
      <w:r w:rsidRPr="00E667B9">
        <w:rPr>
          <w:rFonts w:ascii="Times New Roman" w:eastAsia="Times New Roman" w:hAnsi="Times New Roman" w:cs="Times New Roman"/>
          <w:sz w:val="28"/>
          <w:szCs w:val="28"/>
          <w:lang w:eastAsia="uk-UA"/>
        </w:rPr>
        <w:t xml:space="preserve"> згод</w:t>
      </w:r>
      <w:r w:rsidR="00153E30">
        <w:rPr>
          <w:rFonts w:ascii="Times New Roman" w:eastAsia="Times New Roman" w:hAnsi="Times New Roman" w:cs="Times New Roman"/>
          <w:sz w:val="28"/>
          <w:szCs w:val="28"/>
          <w:lang w:eastAsia="uk-UA"/>
        </w:rPr>
        <w:t>а</w:t>
      </w:r>
      <w:r w:rsidRPr="00E667B9">
        <w:rPr>
          <w:rFonts w:ascii="Times New Roman" w:eastAsia="Times New Roman" w:hAnsi="Times New Roman" w:cs="Times New Roman"/>
          <w:sz w:val="28"/>
          <w:szCs w:val="28"/>
          <w:lang w:eastAsia="uk-UA"/>
        </w:rPr>
        <w:t xml:space="preserve"> батьків на їх проведення. Якщо батьки не мають змоги долучитися до занять, </w:t>
      </w:r>
      <w:r w:rsidR="00153E30">
        <w:rPr>
          <w:rFonts w:ascii="Times New Roman" w:eastAsia="Times New Roman" w:hAnsi="Times New Roman" w:cs="Times New Roman"/>
          <w:sz w:val="28"/>
          <w:szCs w:val="28"/>
          <w:lang w:eastAsia="uk-UA"/>
        </w:rPr>
        <w:t xml:space="preserve">вихователі </w:t>
      </w:r>
      <w:r w:rsidRPr="00E667B9">
        <w:rPr>
          <w:rFonts w:ascii="Times New Roman" w:eastAsia="Times New Roman" w:hAnsi="Times New Roman" w:cs="Times New Roman"/>
          <w:sz w:val="28"/>
          <w:szCs w:val="28"/>
          <w:lang w:eastAsia="uk-UA"/>
        </w:rPr>
        <w:t>надсила</w:t>
      </w:r>
      <w:r w:rsidR="00153E30">
        <w:rPr>
          <w:rFonts w:ascii="Times New Roman" w:eastAsia="Times New Roman" w:hAnsi="Times New Roman" w:cs="Times New Roman"/>
          <w:sz w:val="28"/>
          <w:szCs w:val="28"/>
          <w:lang w:eastAsia="uk-UA"/>
        </w:rPr>
        <w:t>ють</w:t>
      </w:r>
      <w:r w:rsidRPr="00E667B9">
        <w:rPr>
          <w:rFonts w:ascii="Times New Roman" w:eastAsia="Times New Roman" w:hAnsi="Times New Roman" w:cs="Times New Roman"/>
          <w:sz w:val="28"/>
          <w:szCs w:val="28"/>
          <w:lang w:eastAsia="uk-UA"/>
        </w:rPr>
        <w:t xml:space="preserve"> їм відео. Організову</w:t>
      </w:r>
      <w:r w:rsidR="00824E7A">
        <w:rPr>
          <w:rFonts w:ascii="Times New Roman" w:eastAsia="Times New Roman" w:hAnsi="Times New Roman" w:cs="Times New Roman"/>
          <w:sz w:val="28"/>
          <w:szCs w:val="28"/>
          <w:lang w:eastAsia="uk-UA"/>
        </w:rPr>
        <w:t>ється зворотні</w:t>
      </w:r>
      <w:r w:rsidRPr="00E667B9">
        <w:rPr>
          <w:rFonts w:ascii="Times New Roman" w:eastAsia="Times New Roman" w:hAnsi="Times New Roman" w:cs="Times New Roman"/>
          <w:sz w:val="28"/>
          <w:szCs w:val="28"/>
          <w:lang w:eastAsia="uk-UA"/>
        </w:rPr>
        <w:t xml:space="preserve">й зв’язок з батьками дітей. </w:t>
      </w:r>
      <w:r w:rsidR="00824E7A">
        <w:rPr>
          <w:rFonts w:ascii="Times New Roman" w:eastAsia="Times New Roman" w:hAnsi="Times New Roman" w:cs="Times New Roman"/>
          <w:sz w:val="28"/>
          <w:szCs w:val="28"/>
          <w:lang w:eastAsia="uk-UA"/>
        </w:rPr>
        <w:t>Для цього в</w:t>
      </w:r>
      <w:r w:rsidRPr="00E667B9">
        <w:rPr>
          <w:rFonts w:ascii="Times New Roman" w:eastAsia="Times New Roman" w:hAnsi="Times New Roman" w:cs="Times New Roman"/>
          <w:sz w:val="28"/>
          <w:szCs w:val="28"/>
          <w:lang w:eastAsia="uk-UA"/>
        </w:rPr>
        <w:t>икористовує</w:t>
      </w:r>
      <w:r w:rsidR="00824E7A">
        <w:rPr>
          <w:rFonts w:ascii="Times New Roman" w:eastAsia="Times New Roman" w:hAnsi="Times New Roman" w:cs="Times New Roman"/>
          <w:sz w:val="28"/>
          <w:szCs w:val="28"/>
          <w:lang w:eastAsia="uk-UA"/>
        </w:rPr>
        <w:t xml:space="preserve">ться </w:t>
      </w:r>
      <w:r w:rsidRPr="00E667B9">
        <w:rPr>
          <w:rFonts w:ascii="Times New Roman" w:eastAsia="Times New Roman" w:hAnsi="Times New Roman" w:cs="Times New Roman"/>
          <w:sz w:val="28"/>
          <w:szCs w:val="28"/>
          <w:lang w:eastAsia="uk-UA"/>
        </w:rPr>
        <w:t xml:space="preserve"> сайт закладу,</w:t>
      </w:r>
      <w:r w:rsidR="00824E7A">
        <w:rPr>
          <w:rFonts w:ascii="Times New Roman" w:eastAsia="Times New Roman" w:hAnsi="Times New Roman" w:cs="Times New Roman"/>
          <w:sz w:val="28"/>
          <w:szCs w:val="28"/>
          <w:lang w:eastAsia="uk-UA"/>
        </w:rPr>
        <w:t xml:space="preserve"> сторінка закладу на </w:t>
      </w:r>
      <w:r w:rsidR="00824E7A">
        <w:rPr>
          <w:rFonts w:ascii="Times New Roman" w:eastAsia="Times New Roman" w:hAnsi="Times New Roman" w:cs="Times New Roman"/>
          <w:sz w:val="28"/>
          <w:szCs w:val="28"/>
          <w:lang w:val="en-US" w:eastAsia="uk-UA"/>
        </w:rPr>
        <w:t>FASE</w:t>
      </w:r>
      <w:r w:rsidR="00824E7A" w:rsidRPr="00824E7A">
        <w:rPr>
          <w:rFonts w:ascii="Times New Roman" w:eastAsia="Times New Roman" w:hAnsi="Times New Roman" w:cs="Times New Roman"/>
          <w:sz w:val="28"/>
          <w:szCs w:val="28"/>
          <w:lang w:eastAsia="uk-UA"/>
        </w:rPr>
        <w:t xml:space="preserve"> </w:t>
      </w:r>
      <w:r w:rsidR="00824E7A">
        <w:rPr>
          <w:rFonts w:ascii="Times New Roman" w:eastAsia="Times New Roman" w:hAnsi="Times New Roman" w:cs="Times New Roman"/>
          <w:sz w:val="28"/>
          <w:szCs w:val="28"/>
          <w:lang w:val="en-US" w:eastAsia="uk-UA"/>
        </w:rPr>
        <w:t>BOOK</w:t>
      </w:r>
      <w:r w:rsidR="00824E7A">
        <w:rPr>
          <w:rFonts w:ascii="Times New Roman" w:eastAsia="Times New Roman" w:hAnsi="Times New Roman" w:cs="Times New Roman"/>
          <w:sz w:val="28"/>
          <w:szCs w:val="28"/>
          <w:lang w:eastAsia="uk-UA"/>
        </w:rPr>
        <w:t>,</w:t>
      </w:r>
      <w:r w:rsidRPr="00E667B9">
        <w:rPr>
          <w:rFonts w:ascii="Times New Roman" w:eastAsia="Times New Roman" w:hAnsi="Times New Roman" w:cs="Times New Roman"/>
          <w:sz w:val="28"/>
          <w:szCs w:val="28"/>
          <w:lang w:eastAsia="uk-UA"/>
        </w:rPr>
        <w:t xml:space="preserve"> месенджери </w:t>
      </w:r>
      <w:proofErr w:type="spellStart"/>
      <w:r w:rsidRPr="00E667B9">
        <w:rPr>
          <w:rFonts w:ascii="Times New Roman" w:eastAsia="Times New Roman" w:hAnsi="Times New Roman" w:cs="Times New Roman"/>
          <w:sz w:val="28"/>
          <w:szCs w:val="28"/>
          <w:lang w:eastAsia="uk-UA"/>
        </w:rPr>
        <w:t>Viber</w:t>
      </w:r>
      <w:proofErr w:type="spellEnd"/>
      <w:r w:rsidRPr="00E667B9">
        <w:rPr>
          <w:rFonts w:ascii="Times New Roman" w:eastAsia="Times New Roman" w:hAnsi="Times New Roman" w:cs="Times New Roman"/>
          <w:sz w:val="28"/>
          <w:szCs w:val="28"/>
          <w:lang w:eastAsia="uk-UA"/>
        </w:rPr>
        <w:t xml:space="preserve">,  </w:t>
      </w:r>
      <w:proofErr w:type="spellStart"/>
      <w:r w:rsidRPr="00E667B9">
        <w:rPr>
          <w:rFonts w:ascii="Times New Roman" w:eastAsia="Times New Roman" w:hAnsi="Times New Roman" w:cs="Times New Roman"/>
          <w:sz w:val="28"/>
          <w:szCs w:val="28"/>
          <w:lang w:eastAsia="uk-UA"/>
        </w:rPr>
        <w:t>Telegram</w:t>
      </w:r>
      <w:proofErr w:type="spellEnd"/>
      <w:r w:rsidRPr="00E667B9">
        <w:rPr>
          <w:rFonts w:ascii="Times New Roman" w:eastAsia="Times New Roman" w:hAnsi="Times New Roman" w:cs="Times New Roman"/>
          <w:sz w:val="28"/>
          <w:szCs w:val="28"/>
          <w:lang w:eastAsia="uk-UA"/>
        </w:rPr>
        <w:t>.</w:t>
      </w:r>
    </w:p>
    <w:p w:rsidR="00027074" w:rsidRPr="00000DB9" w:rsidRDefault="00027074" w:rsidP="0002707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b/>
          <w:bCs/>
          <w:sz w:val="28"/>
          <w:szCs w:val="28"/>
          <w:lang w:eastAsia="uk-UA"/>
        </w:rPr>
        <w:t xml:space="preserve">2. Матеріально-технічне забезпечення </w:t>
      </w:r>
      <w:r w:rsidR="005561F3">
        <w:rPr>
          <w:rFonts w:ascii="Times New Roman" w:eastAsia="Times New Roman" w:hAnsi="Times New Roman" w:cs="Times New Roman"/>
          <w:b/>
          <w:bCs/>
          <w:sz w:val="28"/>
          <w:szCs w:val="28"/>
          <w:lang w:eastAsia="uk-UA"/>
        </w:rPr>
        <w:t>ЗДО</w:t>
      </w:r>
      <w:r w:rsidR="00152230">
        <w:rPr>
          <w:rFonts w:ascii="Times New Roman" w:eastAsia="Times New Roman" w:hAnsi="Times New Roman" w:cs="Times New Roman"/>
          <w:b/>
          <w:bCs/>
          <w:sz w:val="28"/>
          <w:szCs w:val="28"/>
          <w:lang w:eastAsia="uk-UA"/>
        </w:rPr>
        <w:t>.</w:t>
      </w:r>
    </w:p>
    <w:p w:rsidR="00027074" w:rsidRPr="00000DB9" w:rsidRDefault="005561F3" w:rsidP="00F81F2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Заклад дошкільної освіти </w:t>
      </w:r>
      <w:r w:rsidR="00027074" w:rsidRPr="00000DB9">
        <w:rPr>
          <w:rFonts w:ascii="Times New Roman" w:eastAsia="Times New Roman" w:hAnsi="Times New Roman" w:cs="Times New Roman"/>
          <w:sz w:val="28"/>
          <w:szCs w:val="28"/>
          <w:lang w:eastAsia="uk-UA"/>
        </w:rPr>
        <w:t>має типову споруду, яка здана в експлуатацію в 19</w:t>
      </w:r>
      <w:r>
        <w:rPr>
          <w:rFonts w:ascii="Times New Roman" w:eastAsia="Times New Roman" w:hAnsi="Times New Roman" w:cs="Times New Roman"/>
          <w:sz w:val="28"/>
          <w:szCs w:val="28"/>
          <w:lang w:eastAsia="uk-UA"/>
        </w:rPr>
        <w:t>7</w:t>
      </w:r>
      <w:r w:rsidR="00027074" w:rsidRPr="00000DB9">
        <w:rPr>
          <w:rFonts w:ascii="Times New Roman" w:eastAsia="Times New Roman" w:hAnsi="Times New Roman" w:cs="Times New Roman"/>
          <w:sz w:val="28"/>
          <w:szCs w:val="28"/>
          <w:lang w:eastAsia="uk-UA"/>
        </w:rPr>
        <w:t>3 році, проведений капітальний ремонт у 20</w:t>
      </w:r>
      <w:r>
        <w:rPr>
          <w:rFonts w:ascii="Times New Roman" w:eastAsia="Times New Roman" w:hAnsi="Times New Roman" w:cs="Times New Roman"/>
          <w:sz w:val="28"/>
          <w:szCs w:val="28"/>
          <w:lang w:eastAsia="uk-UA"/>
        </w:rPr>
        <w:t>18</w:t>
      </w:r>
      <w:r w:rsidR="00152230">
        <w:rPr>
          <w:rFonts w:ascii="Times New Roman" w:eastAsia="Times New Roman" w:hAnsi="Times New Roman" w:cs="Times New Roman"/>
          <w:sz w:val="28"/>
          <w:szCs w:val="28"/>
          <w:lang w:eastAsia="uk-UA"/>
        </w:rPr>
        <w:t xml:space="preserve"> </w:t>
      </w:r>
      <w:r w:rsidR="00027074" w:rsidRPr="00000DB9">
        <w:rPr>
          <w:rFonts w:ascii="Times New Roman" w:eastAsia="Times New Roman" w:hAnsi="Times New Roman" w:cs="Times New Roman"/>
          <w:sz w:val="28"/>
          <w:szCs w:val="28"/>
          <w:lang w:eastAsia="uk-UA"/>
        </w:rPr>
        <w:t xml:space="preserve">році.    До складу групових осередків входять: </w:t>
      </w:r>
      <w:r>
        <w:rPr>
          <w:rFonts w:ascii="Times New Roman" w:eastAsia="Times New Roman" w:hAnsi="Times New Roman" w:cs="Times New Roman"/>
          <w:sz w:val="28"/>
          <w:szCs w:val="28"/>
          <w:lang w:eastAsia="uk-UA"/>
        </w:rPr>
        <w:t xml:space="preserve">8 груп – </w:t>
      </w:r>
      <w:r w:rsidR="00027074" w:rsidRPr="00000DB9">
        <w:rPr>
          <w:rFonts w:ascii="Times New Roman" w:eastAsia="Times New Roman" w:hAnsi="Times New Roman" w:cs="Times New Roman"/>
          <w:sz w:val="28"/>
          <w:szCs w:val="28"/>
          <w:lang w:eastAsia="uk-UA"/>
        </w:rPr>
        <w:t xml:space="preserve">приймальня, ігрова, </w:t>
      </w:r>
      <w:r>
        <w:rPr>
          <w:rFonts w:ascii="Times New Roman" w:eastAsia="Times New Roman" w:hAnsi="Times New Roman" w:cs="Times New Roman"/>
          <w:sz w:val="28"/>
          <w:szCs w:val="28"/>
          <w:lang w:eastAsia="uk-UA"/>
        </w:rPr>
        <w:t xml:space="preserve">буфетна, туалет, 4 групи – </w:t>
      </w:r>
      <w:r w:rsidRPr="00000DB9">
        <w:rPr>
          <w:rFonts w:ascii="Times New Roman" w:eastAsia="Times New Roman" w:hAnsi="Times New Roman" w:cs="Times New Roman"/>
          <w:sz w:val="28"/>
          <w:szCs w:val="28"/>
          <w:lang w:eastAsia="uk-UA"/>
        </w:rPr>
        <w:t xml:space="preserve">приймальня, ігрова, </w:t>
      </w:r>
      <w:r>
        <w:rPr>
          <w:rFonts w:ascii="Times New Roman" w:eastAsia="Times New Roman" w:hAnsi="Times New Roman" w:cs="Times New Roman"/>
          <w:sz w:val="28"/>
          <w:szCs w:val="28"/>
          <w:lang w:eastAsia="uk-UA"/>
        </w:rPr>
        <w:t xml:space="preserve">спальня, туалет, </w:t>
      </w:r>
      <w:r w:rsidR="00027074" w:rsidRPr="00000DB9">
        <w:rPr>
          <w:rFonts w:ascii="Times New Roman" w:eastAsia="Times New Roman" w:hAnsi="Times New Roman" w:cs="Times New Roman"/>
          <w:sz w:val="28"/>
          <w:szCs w:val="28"/>
          <w:lang w:eastAsia="uk-UA"/>
        </w:rPr>
        <w:t xml:space="preserve">В групових приміщеннях розміщені столи, стільці для дітей, шафи для зберігання іграшок, будівельних матеріалів, полички для книг, куточки природи. Дитячі меблі міцні, стійкі, без гострих кутів, відповідають вимогам ТБ. В роздягальні вздовж стін розміщені шафи для верхнього дитячого одягу, лави.  Усі приміщення пов’язані між собою та мають аварійні виходи на вулицю. Вони використовуються для проведення щоденної  освітньої   роботи з дошкільниками відповідно до чинних програм, </w:t>
      </w:r>
      <w:r w:rsidR="00027074" w:rsidRPr="00000DB9">
        <w:rPr>
          <w:rFonts w:ascii="Times New Roman" w:eastAsia="Times New Roman" w:hAnsi="Times New Roman" w:cs="Times New Roman"/>
          <w:sz w:val="28"/>
          <w:szCs w:val="28"/>
          <w:lang w:eastAsia="uk-UA"/>
        </w:rPr>
        <w:lastRenderedPageBreak/>
        <w:t xml:space="preserve">розкладу занять та режиму роботи закладу, організованої та вільної ігрової діяльності дітей, для організації харчування та денного відпочинку, для співпраці з батьками або особами, які їх замінюють. </w:t>
      </w:r>
    </w:p>
    <w:p w:rsidR="00027074" w:rsidRPr="00000DB9" w:rsidRDefault="00027074" w:rsidP="00F81F2F">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Всі приміщення використовуються раціонально.  Працює музичн</w:t>
      </w:r>
      <w:r w:rsidR="00E3671E">
        <w:rPr>
          <w:rFonts w:ascii="Times New Roman" w:eastAsia="Times New Roman" w:hAnsi="Times New Roman" w:cs="Times New Roman"/>
          <w:sz w:val="28"/>
          <w:szCs w:val="28"/>
          <w:lang w:eastAsia="uk-UA"/>
        </w:rPr>
        <w:t>о</w:t>
      </w:r>
      <w:r w:rsidRPr="00000DB9">
        <w:rPr>
          <w:rFonts w:ascii="Times New Roman" w:eastAsia="Times New Roman" w:hAnsi="Times New Roman" w:cs="Times New Roman"/>
          <w:sz w:val="28"/>
          <w:szCs w:val="28"/>
          <w:lang w:eastAsia="uk-UA"/>
        </w:rPr>
        <w:t xml:space="preserve">- спортивна зала, обладнано методичний та психологічний кабінет, </w:t>
      </w:r>
      <w:r w:rsidR="005561F3">
        <w:rPr>
          <w:rFonts w:ascii="Times New Roman" w:eastAsia="Times New Roman" w:hAnsi="Times New Roman" w:cs="Times New Roman"/>
          <w:sz w:val="28"/>
          <w:szCs w:val="28"/>
          <w:lang w:eastAsia="uk-UA"/>
        </w:rPr>
        <w:t xml:space="preserve">сенсорна кімната. </w:t>
      </w:r>
      <w:r w:rsidRPr="00000DB9">
        <w:rPr>
          <w:rFonts w:ascii="Times New Roman" w:eastAsia="Times New Roman" w:hAnsi="Times New Roman" w:cs="Times New Roman"/>
          <w:sz w:val="28"/>
          <w:szCs w:val="28"/>
          <w:lang w:eastAsia="uk-UA"/>
        </w:rPr>
        <w:t>Створено умови для медичного обслуговування здобувачів дошкільної освіти  – обладнано медичний кабінет.    </w:t>
      </w:r>
    </w:p>
    <w:p w:rsidR="00027074" w:rsidRPr="00000DB9" w:rsidRDefault="00027074" w:rsidP="00F81F2F">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Питання матеріального забезпечення сплановано в річному плані роботи закладу в розділі «Адміністративно – господарська діяльність».  </w:t>
      </w:r>
    </w:p>
    <w:p w:rsidR="00027074" w:rsidRPr="00000DB9" w:rsidRDefault="00027074" w:rsidP="00F81F2F">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  Будівля дошкільного закладу знаходиться далеко від проїзної частини, має металевий паркан, зручні під’їздні шляхи, по периметру території  захищена зеленою зоною. Приміщення  знаходиться в належному стані, постійно проводяться роботи щодо його безпечного утримання.  </w:t>
      </w:r>
      <w:r w:rsidRPr="00000DB9">
        <w:rPr>
          <w:rFonts w:ascii="Times New Roman" w:eastAsia="Times New Roman" w:hAnsi="Times New Roman" w:cs="Times New Roman"/>
          <w:b/>
          <w:bCs/>
          <w:sz w:val="28"/>
          <w:szCs w:val="28"/>
          <w:lang w:eastAsia="uk-UA"/>
        </w:rPr>
        <w:t> </w:t>
      </w:r>
    </w:p>
    <w:p w:rsidR="00027074" w:rsidRPr="00000DB9" w:rsidRDefault="00027074" w:rsidP="003F16C4">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Адміністрація  приділяє велику ува</w:t>
      </w:r>
      <w:r w:rsidR="005561F3">
        <w:rPr>
          <w:rFonts w:ascii="Times New Roman" w:eastAsia="Times New Roman" w:hAnsi="Times New Roman" w:cs="Times New Roman"/>
          <w:sz w:val="28"/>
          <w:szCs w:val="28"/>
          <w:lang w:eastAsia="uk-UA"/>
        </w:rPr>
        <w:t xml:space="preserve">гу озелененню території закладу. Так на території дошкільного закладу створена Екологічна стежина з основними зупинками: </w:t>
      </w:r>
      <w:r w:rsidRPr="00000DB9">
        <w:rPr>
          <w:rFonts w:ascii="Times New Roman" w:eastAsia="Times New Roman" w:hAnsi="Times New Roman" w:cs="Times New Roman"/>
          <w:sz w:val="28"/>
          <w:szCs w:val="28"/>
          <w:lang w:eastAsia="uk-UA"/>
        </w:rPr>
        <w:t xml:space="preserve"> </w:t>
      </w:r>
      <w:r w:rsidR="005561F3">
        <w:rPr>
          <w:rFonts w:ascii="Times New Roman" w:eastAsia="Times New Roman" w:hAnsi="Times New Roman" w:cs="Times New Roman"/>
          <w:sz w:val="28"/>
          <w:szCs w:val="28"/>
          <w:lang w:eastAsia="uk-UA"/>
        </w:rPr>
        <w:t xml:space="preserve">Город, садок, зелена аптека, бабусине </w:t>
      </w:r>
      <w:r w:rsidR="00C100BB">
        <w:rPr>
          <w:rFonts w:ascii="Times New Roman" w:eastAsia="Times New Roman" w:hAnsi="Times New Roman" w:cs="Times New Roman"/>
          <w:sz w:val="28"/>
          <w:szCs w:val="28"/>
          <w:lang w:eastAsia="uk-UA"/>
        </w:rPr>
        <w:t>подвір’я</w:t>
      </w:r>
      <w:r w:rsidR="005561F3">
        <w:rPr>
          <w:rFonts w:ascii="Times New Roman" w:eastAsia="Times New Roman" w:hAnsi="Times New Roman" w:cs="Times New Roman"/>
          <w:sz w:val="28"/>
          <w:szCs w:val="28"/>
          <w:lang w:eastAsia="uk-UA"/>
        </w:rPr>
        <w:t>, арт-майстерня, метеомайданчик, паркова та лісова зони, осередок відпочинку, лабіринт.</w:t>
      </w:r>
      <w:r w:rsidR="00C100BB">
        <w:rPr>
          <w:rFonts w:ascii="Times New Roman" w:eastAsia="Times New Roman" w:hAnsi="Times New Roman" w:cs="Times New Roman"/>
          <w:sz w:val="28"/>
          <w:szCs w:val="28"/>
          <w:lang w:eastAsia="uk-UA"/>
        </w:rPr>
        <w:t xml:space="preserve"> </w:t>
      </w:r>
      <w:r w:rsidR="003F16C4">
        <w:rPr>
          <w:rFonts w:ascii="Times New Roman" w:eastAsia="Times New Roman" w:hAnsi="Times New Roman" w:cs="Times New Roman"/>
          <w:sz w:val="28"/>
          <w:szCs w:val="28"/>
          <w:lang w:eastAsia="uk-UA"/>
        </w:rPr>
        <w:t>В подальшому п</w:t>
      </w:r>
      <w:r w:rsidR="005561F3">
        <w:rPr>
          <w:rFonts w:ascii="Times New Roman" w:eastAsia="Times New Roman" w:hAnsi="Times New Roman" w:cs="Times New Roman"/>
          <w:sz w:val="28"/>
          <w:szCs w:val="28"/>
          <w:lang w:eastAsia="uk-UA"/>
        </w:rPr>
        <w:t>ланує</w:t>
      </w:r>
      <w:r w:rsidR="003F16C4">
        <w:rPr>
          <w:rFonts w:ascii="Times New Roman" w:eastAsia="Times New Roman" w:hAnsi="Times New Roman" w:cs="Times New Roman"/>
          <w:sz w:val="28"/>
          <w:szCs w:val="28"/>
          <w:lang w:eastAsia="uk-UA"/>
        </w:rPr>
        <w:t>мо</w:t>
      </w:r>
      <w:r w:rsidR="005561F3">
        <w:rPr>
          <w:rFonts w:ascii="Times New Roman" w:eastAsia="Times New Roman" w:hAnsi="Times New Roman" w:cs="Times New Roman"/>
          <w:sz w:val="28"/>
          <w:szCs w:val="28"/>
          <w:lang w:eastAsia="uk-UA"/>
        </w:rPr>
        <w:t xml:space="preserve"> створити осередок спортивних ігор «Гольф-клуб»</w:t>
      </w:r>
      <w:r w:rsidR="003F16C4">
        <w:rPr>
          <w:rFonts w:ascii="Times New Roman" w:eastAsia="Times New Roman" w:hAnsi="Times New Roman" w:cs="Times New Roman"/>
          <w:sz w:val="28"/>
          <w:szCs w:val="28"/>
          <w:lang w:eastAsia="uk-UA"/>
        </w:rPr>
        <w:t xml:space="preserve"> та </w:t>
      </w:r>
      <w:r w:rsidR="003F16C4" w:rsidRPr="003F16C4">
        <w:rPr>
          <w:rFonts w:ascii="Times New Roman" w:eastAsia="Times New Roman" w:hAnsi="Times New Roman" w:cs="Times New Roman"/>
          <w:sz w:val="28"/>
          <w:szCs w:val="28"/>
          <w:lang w:eastAsia="uk-UA"/>
        </w:rPr>
        <w:t>К</w:t>
      </w:r>
      <w:r w:rsidR="005561F3" w:rsidRPr="003F16C4">
        <w:rPr>
          <w:rFonts w:ascii="Times New Roman" w:eastAsia="Times New Roman" w:hAnsi="Times New Roman" w:cs="Times New Roman"/>
          <w:sz w:val="28"/>
          <w:szCs w:val="28"/>
          <w:lang w:eastAsia="uk-UA"/>
        </w:rPr>
        <w:t xml:space="preserve">анатне містечко.  </w:t>
      </w:r>
      <w:r w:rsidRPr="00000DB9">
        <w:rPr>
          <w:rFonts w:ascii="Times New Roman" w:eastAsia="Times New Roman" w:hAnsi="Times New Roman" w:cs="Times New Roman"/>
          <w:sz w:val="28"/>
          <w:szCs w:val="28"/>
          <w:lang w:eastAsia="uk-UA"/>
        </w:rPr>
        <w:t>Квітники постійно оновлюються силами працівників закладу</w:t>
      </w:r>
      <w:r w:rsidR="003F16C4" w:rsidRPr="003F16C4">
        <w:rPr>
          <w:rFonts w:ascii="Times New Roman" w:eastAsia="Times New Roman" w:hAnsi="Times New Roman" w:cs="Times New Roman"/>
          <w:sz w:val="28"/>
          <w:szCs w:val="28"/>
          <w:lang w:eastAsia="uk-UA"/>
        </w:rPr>
        <w:t>.</w:t>
      </w:r>
      <w:r w:rsidRPr="00000DB9">
        <w:rPr>
          <w:rFonts w:ascii="Times New Roman" w:eastAsia="Times New Roman" w:hAnsi="Times New Roman" w:cs="Times New Roman"/>
          <w:sz w:val="28"/>
          <w:szCs w:val="28"/>
          <w:lang w:eastAsia="uk-UA"/>
        </w:rPr>
        <w:t xml:space="preserve"> </w:t>
      </w:r>
      <w:r w:rsidR="003F16C4" w:rsidRPr="003F16C4">
        <w:rPr>
          <w:rFonts w:ascii="Times New Roman" w:eastAsia="Times New Roman" w:hAnsi="Times New Roman" w:cs="Times New Roman"/>
          <w:sz w:val="28"/>
          <w:szCs w:val="28"/>
          <w:lang w:eastAsia="uk-UA"/>
        </w:rPr>
        <w:t>Щ</w:t>
      </w:r>
      <w:r w:rsidRPr="00000DB9">
        <w:rPr>
          <w:rFonts w:ascii="Times New Roman" w:eastAsia="Times New Roman" w:hAnsi="Times New Roman" w:cs="Times New Roman"/>
          <w:sz w:val="28"/>
          <w:szCs w:val="28"/>
          <w:lang w:eastAsia="uk-UA"/>
        </w:rPr>
        <w:t>орічно проводиться обрізка дерев, кущів,  вирубка сухих гілок</w:t>
      </w:r>
      <w:r w:rsidR="003F16C4" w:rsidRPr="003F16C4">
        <w:rPr>
          <w:rFonts w:ascii="Times New Roman" w:eastAsia="Times New Roman" w:hAnsi="Times New Roman" w:cs="Times New Roman"/>
          <w:sz w:val="28"/>
          <w:szCs w:val="28"/>
          <w:lang w:eastAsia="uk-UA"/>
        </w:rPr>
        <w:t xml:space="preserve"> силами районного управління освіти.</w:t>
      </w:r>
      <w:r w:rsidRPr="00000DB9">
        <w:rPr>
          <w:rFonts w:ascii="Times New Roman" w:eastAsia="Times New Roman" w:hAnsi="Times New Roman" w:cs="Times New Roman"/>
          <w:sz w:val="28"/>
          <w:szCs w:val="28"/>
          <w:lang w:eastAsia="uk-UA"/>
        </w:rPr>
        <w:t>.</w:t>
      </w:r>
    </w:p>
    <w:p w:rsidR="00027074" w:rsidRPr="00000DB9" w:rsidRDefault="00027074" w:rsidP="00EA5924">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На території закладу розташоване овочесховище для зберігання свіжих фруктів,  овочів, соків. У 2018 році проведено його капітальний  ремонт. Його утримання  відповідає санітарно-гігієнічним вимогам.  Зберігання продуктів упорядковано, витримуються вимоги щодо їх утримання.</w:t>
      </w:r>
    </w:p>
    <w:p w:rsidR="001F018F" w:rsidRDefault="00027074" w:rsidP="00312B9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Асфальтне покриття на заїзній доро</w:t>
      </w:r>
      <w:r w:rsidR="00EA5924" w:rsidRPr="00EA5924">
        <w:rPr>
          <w:rFonts w:ascii="Times New Roman" w:eastAsia="Times New Roman" w:hAnsi="Times New Roman" w:cs="Times New Roman"/>
          <w:sz w:val="28"/>
          <w:szCs w:val="28"/>
          <w:lang w:eastAsia="uk-UA"/>
        </w:rPr>
        <w:t>зі до закладу в належному стані.</w:t>
      </w:r>
    </w:p>
    <w:p w:rsidR="001F018F" w:rsidRDefault="00027074" w:rsidP="009518F8">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 Кожна група має ізольований ігровий майданчик з тіньовими навісами</w:t>
      </w:r>
      <w:r w:rsidRPr="00000DB9">
        <w:rPr>
          <w:rFonts w:ascii="Times New Roman" w:eastAsia="Times New Roman" w:hAnsi="Times New Roman" w:cs="Times New Roman"/>
          <w:b/>
          <w:bCs/>
          <w:sz w:val="28"/>
          <w:szCs w:val="28"/>
          <w:lang w:eastAsia="uk-UA"/>
        </w:rPr>
        <w:t xml:space="preserve">.   </w:t>
      </w:r>
      <w:r w:rsidRPr="00000DB9">
        <w:rPr>
          <w:rFonts w:ascii="Times New Roman" w:eastAsia="Times New Roman" w:hAnsi="Times New Roman" w:cs="Times New Roman"/>
          <w:sz w:val="28"/>
          <w:szCs w:val="28"/>
          <w:lang w:eastAsia="uk-UA"/>
        </w:rPr>
        <w:t>Всі  павільйони утримуються в безаварійному  стані</w:t>
      </w:r>
      <w:r w:rsidR="001F018F">
        <w:rPr>
          <w:rFonts w:ascii="Times New Roman" w:eastAsia="Times New Roman" w:hAnsi="Times New Roman" w:cs="Times New Roman"/>
          <w:sz w:val="28"/>
          <w:szCs w:val="28"/>
          <w:lang w:eastAsia="uk-UA"/>
        </w:rPr>
        <w:t xml:space="preserve">. </w:t>
      </w:r>
    </w:p>
    <w:p w:rsidR="00027074" w:rsidRPr="00171E22" w:rsidRDefault="001F018F" w:rsidP="00312B9E">
      <w:pPr>
        <w:spacing w:after="0" w:line="240" w:lineRule="auto"/>
        <w:ind w:firstLine="709"/>
        <w:jc w:val="both"/>
        <w:rPr>
          <w:rFonts w:ascii="Times New Roman" w:eastAsia="Times New Roman" w:hAnsi="Times New Roman" w:cs="Times New Roman"/>
          <w:sz w:val="28"/>
          <w:szCs w:val="28"/>
          <w:lang w:eastAsia="uk-UA"/>
        </w:rPr>
      </w:pPr>
      <w:r w:rsidRPr="00171E22">
        <w:rPr>
          <w:rFonts w:ascii="Times New Roman" w:eastAsia="Times New Roman" w:hAnsi="Times New Roman" w:cs="Times New Roman"/>
          <w:sz w:val="28"/>
          <w:szCs w:val="28"/>
          <w:lang w:eastAsia="uk-UA"/>
        </w:rPr>
        <w:t xml:space="preserve">В закладі існує спортивний майданчик. </w:t>
      </w:r>
      <w:r w:rsidR="00171E22" w:rsidRPr="00171E22">
        <w:rPr>
          <w:rFonts w:ascii="Times New Roman" w:eastAsia="Times New Roman" w:hAnsi="Times New Roman" w:cs="Times New Roman"/>
          <w:sz w:val="28"/>
          <w:szCs w:val="28"/>
          <w:lang w:eastAsia="uk-UA"/>
        </w:rPr>
        <w:t>Постійно проводиться робота щодо його фарбування  та  збереження спортивного обладнання.</w:t>
      </w:r>
      <w:r w:rsidR="00171E22">
        <w:rPr>
          <w:rFonts w:ascii="Times New Roman" w:eastAsia="Times New Roman" w:hAnsi="Times New Roman" w:cs="Times New Roman"/>
          <w:sz w:val="28"/>
          <w:szCs w:val="28"/>
          <w:lang w:eastAsia="uk-UA"/>
        </w:rPr>
        <w:t xml:space="preserve"> </w:t>
      </w:r>
      <w:r w:rsidRPr="00171E22">
        <w:rPr>
          <w:rFonts w:ascii="Times New Roman" w:eastAsia="Times New Roman" w:hAnsi="Times New Roman" w:cs="Times New Roman"/>
          <w:sz w:val="28"/>
          <w:szCs w:val="28"/>
          <w:lang w:eastAsia="uk-UA"/>
        </w:rPr>
        <w:t>Його к</w:t>
      </w:r>
      <w:r w:rsidR="00027074" w:rsidRPr="00171E22">
        <w:rPr>
          <w:rFonts w:ascii="Times New Roman" w:eastAsia="Times New Roman" w:hAnsi="Times New Roman" w:cs="Times New Roman"/>
          <w:sz w:val="28"/>
          <w:szCs w:val="28"/>
          <w:lang w:eastAsia="uk-UA"/>
        </w:rPr>
        <w:t>омплектування дає можливість на належному рівні виконувати програмові вимоги з фізичного виховання дошкільників.    </w:t>
      </w:r>
    </w:p>
    <w:p w:rsidR="00027074" w:rsidRPr="00000DB9" w:rsidRDefault="00027074" w:rsidP="00312B9E">
      <w:pPr>
        <w:spacing w:after="0" w:line="240" w:lineRule="auto"/>
        <w:ind w:firstLine="709"/>
        <w:jc w:val="both"/>
        <w:rPr>
          <w:rFonts w:ascii="Times New Roman" w:eastAsia="Times New Roman" w:hAnsi="Times New Roman" w:cs="Times New Roman"/>
          <w:sz w:val="24"/>
          <w:szCs w:val="24"/>
          <w:lang w:eastAsia="uk-UA"/>
        </w:rPr>
      </w:pPr>
      <w:r w:rsidRPr="00000DB9">
        <w:rPr>
          <w:rFonts w:ascii="Times New Roman" w:eastAsia="Times New Roman" w:hAnsi="Times New Roman" w:cs="Times New Roman"/>
          <w:sz w:val="28"/>
          <w:szCs w:val="28"/>
          <w:lang w:eastAsia="uk-UA"/>
        </w:rPr>
        <w:t xml:space="preserve">   </w:t>
      </w:r>
      <w:r w:rsidR="00312B9E">
        <w:rPr>
          <w:rFonts w:ascii="Times New Roman" w:eastAsia="Times New Roman" w:hAnsi="Times New Roman" w:cs="Times New Roman"/>
          <w:sz w:val="28"/>
          <w:szCs w:val="28"/>
          <w:lang w:eastAsia="uk-UA"/>
        </w:rPr>
        <w:t>В з</w:t>
      </w:r>
      <w:r w:rsidRPr="00000DB9">
        <w:rPr>
          <w:rFonts w:ascii="Times New Roman" w:eastAsia="Times New Roman" w:hAnsi="Times New Roman" w:cs="Times New Roman"/>
          <w:sz w:val="28"/>
          <w:szCs w:val="28"/>
          <w:lang w:eastAsia="uk-UA"/>
        </w:rPr>
        <w:t>акладі</w:t>
      </w:r>
      <w:r w:rsidR="00312B9E">
        <w:rPr>
          <w:rFonts w:ascii="Times New Roman" w:eastAsia="Times New Roman" w:hAnsi="Times New Roman" w:cs="Times New Roman"/>
          <w:sz w:val="28"/>
          <w:szCs w:val="28"/>
          <w:lang w:eastAsia="uk-UA"/>
        </w:rPr>
        <w:t xml:space="preserve"> дошкільної освіти</w:t>
      </w:r>
      <w:r w:rsidRPr="00000DB9">
        <w:rPr>
          <w:rFonts w:ascii="Times New Roman" w:eastAsia="Times New Roman" w:hAnsi="Times New Roman" w:cs="Times New Roman"/>
          <w:sz w:val="28"/>
          <w:szCs w:val="28"/>
          <w:lang w:eastAsia="uk-UA"/>
        </w:rPr>
        <w:t xml:space="preserve"> постійно проводиться робота щодо підтримки матеріально-технічної бази,</w:t>
      </w:r>
      <w:r w:rsidR="0086049F">
        <w:rPr>
          <w:rFonts w:ascii="Times New Roman" w:eastAsia="Times New Roman" w:hAnsi="Times New Roman" w:cs="Times New Roman"/>
          <w:sz w:val="28"/>
          <w:szCs w:val="28"/>
          <w:lang w:eastAsia="uk-UA"/>
        </w:rPr>
        <w:t xml:space="preserve"> С</w:t>
      </w:r>
      <w:r w:rsidRPr="00000DB9">
        <w:rPr>
          <w:rFonts w:ascii="Times New Roman" w:eastAsia="Times New Roman" w:hAnsi="Times New Roman" w:cs="Times New Roman"/>
          <w:sz w:val="28"/>
          <w:szCs w:val="28"/>
          <w:lang w:eastAsia="uk-UA"/>
        </w:rPr>
        <w:t xml:space="preserve">истеми водопостачання, теплопостачання, каналізації, сантехнічного обладнання  в режимі безперебійного функціонування, утримання всіх приміщень у відповідності з санітарно-гігієнічними, педагогічними та естетичними нормами. Заклад  </w:t>
      </w:r>
      <w:r w:rsidR="00312B9E">
        <w:rPr>
          <w:rFonts w:ascii="Times New Roman" w:eastAsia="Times New Roman" w:hAnsi="Times New Roman" w:cs="Times New Roman"/>
          <w:sz w:val="28"/>
          <w:szCs w:val="28"/>
          <w:lang w:eastAsia="uk-UA"/>
        </w:rPr>
        <w:t xml:space="preserve">освіти </w:t>
      </w:r>
      <w:r w:rsidRPr="00000DB9">
        <w:rPr>
          <w:rFonts w:ascii="Times New Roman" w:eastAsia="Times New Roman" w:hAnsi="Times New Roman" w:cs="Times New Roman"/>
          <w:sz w:val="28"/>
          <w:szCs w:val="28"/>
          <w:lang w:eastAsia="uk-UA"/>
        </w:rPr>
        <w:t xml:space="preserve">постійно забезпечено гарячою водою. В цілому  технологічне обладнання в </w:t>
      </w:r>
      <w:r w:rsidR="00312B9E">
        <w:rPr>
          <w:rFonts w:ascii="Times New Roman" w:eastAsia="Times New Roman" w:hAnsi="Times New Roman" w:cs="Times New Roman"/>
          <w:sz w:val="28"/>
          <w:szCs w:val="28"/>
          <w:lang w:eastAsia="uk-UA"/>
        </w:rPr>
        <w:t>ЗДО</w:t>
      </w:r>
      <w:r w:rsidRPr="00000DB9">
        <w:rPr>
          <w:rFonts w:ascii="Times New Roman" w:eastAsia="Times New Roman" w:hAnsi="Times New Roman" w:cs="Times New Roman"/>
          <w:sz w:val="28"/>
          <w:szCs w:val="28"/>
          <w:lang w:eastAsia="uk-UA"/>
        </w:rPr>
        <w:t>  працює,  підтримується  його використання  в безперебійному режимі. </w:t>
      </w:r>
    </w:p>
    <w:p w:rsidR="00027074" w:rsidRPr="00000DB9" w:rsidRDefault="00312B9E" w:rsidP="00312B9E">
      <w:pPr>
        <w:spacing w:after="0" w:line="240" w:lineRule="auto"/>
        <w:ind w:firstLine="709"/>
        <w:jc w:val="both"/>
        <w:rPr>
          <w:rFonts w:ascii="Times New Roman" w:eastAsia="Times New Roman" w:hAnsi="Times New Roman" w:cs="Times New Roman"/>
          <w:sz w:val="28"/>
          <w:szCs w:val="28"/>
          <w:lang w:eastAsia="uk-UA"/>
        </w:rPr>
      </w:pPr>
      <w:r w:rsidRPr="00312B9E">
        <w:rPr>
          <w:rFonts w:ascii="Times New Roman" w:eastAsia="Times New Roman" w:hAnsi="Times New Roman" w:cs="Times New Roman"/>
          <w:sz w:val="28"/>
          <w:szCs w:val="28"/>
          <w:lang w:eastAsia="uk-UA"/>
        </w:rPr>
        <w:t>Отже, м</w:t>
      </w:r>
      <w:r w:rsidR="00027074" w:rsidRPr="00000DB9">
        <w:rPr>
          <w:rFonts w:ascii="Times New Roman" w:eastAsia="Times New Roman" w:hAnsi="Times New Roman" w:cs="Times New Roman"/>
          <w:sz w:val="28"/>
          <w:szCs w:val="28"/>
          <w:lang w:eastAsia="uk-UA"/>
        </w:rPr>
        <w:t xml:space="preserve">атеріально-технічна база </w:t>
      </w:r>
      <w:r w:rsidRPr="00312B9E">
        <w:rPr>
          <w:rFonts w:ascii="Times New Roman" w:eastAsia="Times New Roman" w:hAnsi="Times New Roman" w:cs="Times New Roman"/>
          <w:sz w:val="28"/>
          <w:szCs w:val="28"/>
          <w:lang w:eastAsia="uk-UA"/>
        </w:rPr>
        <w:t>закладу дошкільної освіти</w:t>
      </w:r>
      <w:r w:rsidR="00027074" w:rsidRPr="00000DB9">
        <w:rPr>
          <w:rFonts w:ascii="Times New Roman" w:eastAsia="Times New Roman" w:hAnsi="Times New Roman" w:cs="Times New Roman"/>
          <w:sz w:val="28"/>
          <w:szCs w:val="28"/>
          <w:lang w:eastAsia="uk-UA"/>
        </w:rPr>
        <w:t xml:space="preserve"> є достатньою для проведення необхідного обсягу  освітньої діяльності з дітьми дошкільного віку щодо реалізації вимог Базового компонента дошкіл</w:t>
      </w:r>
      <w:r w:rsidRPr="00312B9E">
        <w:rPr>
          <w:rFonts w:ascii="Times New Roman" w:eastAsia="Times New Roman" w:hAnsi="Times New Roman" w:cs="Times New Roman"/>
          <w:sz w:val="28"/>
          <w:szCs w:val="28"/>
          <w:lang w:eastAsia="uk-UA"/>
        </w:rPr>
        <w:t>ьної освіти та</w:t>
      </w:r>
      <w:r w:rsidR="00027074" w:rsidRPr="00000DB9">
        <w:rPr>
          <w:rFonts w:ascii="Times New Roman" w:eastAsia="Times New Roman" w:hAnsi="Times New Roman" w:cs="Times New Roman"/>
          <w:sz w:val="28"/>
          <w:szCs w:val="28"/>
          <w:lang w:eastAsia="uk-UA"/>
        </w:rPr>
        <w:t xml:space="preserve"> щорічно підлягає оновленню та розвитку.</w:t>
      </w:r>
    </w:p>
    <w:p w:rsidR="00153E30" w:rsidRDefault="00153E30" w:rsidP="00027074">
      <w:pPr>
        <w:spacing w:before="100" w:beforeAutospacing="1" w:after="100" w:afterAutospacing="1" w:line="240" w:lineRule="auto"/>
        <w:jc w:val="both"/>
        <w:rPr>
          <w:rFonts w:ascii="Times New Roman" w:eastAsia="Times New Roman" w:hAnsi="Times New Roman" w:cs="Times New Roman"/>
          <w:b/>
          <w:bCs/>
          <w:sz w:val="28"/>
          <w:szCs w:val="28"/>
          <w:lang w:eastAsia="uk-UA"/>
        </w:rPr>
      </w:pPr>
    </w:p>
    <w:p w:rsidR="00FD2CFB" w:rsidRDefault="00FD2CFB" w:rsidP="00027074">
      <w:pPr>
        <w:spacing w:before="100" w:beforeAutospacing="1" w:after="100" w:afterAutospacing="1" w:line="240" w:lineRule="auto"/>
        <w:jc w:val="both"/>
        <w:rPr>
          <w:rFonts w:ascii="Times New Roman" w:eastAsia="Times New Roman" w:hAnsi="Times New Roman" w:cs="Times New Roman"/>
          <w:b/>
          <w:bCs/>
          <w:sz w:val="28"/>
          <w:szCs w:val="28"/>
          <w:lang w:eastAsia="uk-UA"/>
        </w:rPr>
      </w:pPr>
    </w:p>
    <w:p w:rsidR="00027074" w:rsidRPr="00000DB9" w:rsidRDefault="00027074" w:rsidP="0002707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b/>
          <w:bCs/>
          <w:sz w:val="28"/>
          <w:szCs w:val="28"/>
          <w:lang w:eastAsia="uk-UA"/>
        </w:rPr>
        <w:lastRenderedPageBreak/>
        <w:t xml:space="preserve">3. Кадрове забезпечення </w:t>
      </w:r>
      <w:r w:rsidR="00310854">
        <w:rPr>
          <w:rFonts w:ascii="Times New Roman" w:eastAsia="Times New Roman" w:hAnsi="Times New Roman" w:cs="Times New Roman"/>
          <w:b/>
          <w:bCs/>
          <w:sz w:val="28"/>
          <w:szCs w:val="28"/>
          <w:lang w:eastAsia="uk-UA"/>
        </w:rPr>
        <w:t>ЗДО</w:t>
      </w:r>
      <w:r w:rsidR="00152230">
        <w:rPr>
          <w:rFonts w:ascii="Times New Roman" w:eastAsia="Times New Roman" w:hAnsi="Times New Roman" w:cs="Times New Roman"/>
          <w:b/>
          <w:bCs/>
          <w:sz w:val="28"/>
          <w:szCs w:val="28"/>
          <w:lang w:eastAsia="uk-UA"/>
        </w:rPr>
        <w:t>.</w:t>
      </w:r>
    </w:p>
    <w:p w:rsidR="00027074" w:rsidRPr="00000DB9" w:rsidRDefault="00027074" w:rsidP="007D1F0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Керуючись Законами України «Про освіту» ст. 58, «Про дошкільну освіту» ст.. 30, Положенням про дошкільний навчальний заклад, власним Статутом, завідувач ДНЗ на посади педагогічних працівників приймає осіб, які мають відповідну вищу освіту, а саме, освітньо-кваліфікаційний рівень спеціаліста, бакалавра, або молодшого спеціаліста (до введення в дію Закону України «Про освіту» - вищу або середню спеціальну освіту).</w:t>
      </w:r>
    </w:p>
    <w:p w:rsidR="00027074" w:rsidRPr="00000DB9" w:rsidRDefault="00027074" w:rsidP="007D1F0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  </w:t>
      </w:r>
      <w:r w:rsidR="00250F56" w:rsidRPr="007D1F0E">
        <w:rPr>
          <w:rFonts w:ascii="Times New Roman" w:eastAsia="Times New Roman" w:hAnsi="Times New Roman" w:cs="Times New Roman"/>
          <w:sz w:val="28"/>
          <w:szCs w:val="28"/>
          <w:lang w:eastAsia="uk-UA"/>
        </w:rPr>
        <w:t>Заклад дошкільної освіти</w:t>
      </w:r>
      <w:r w:rsidRPr="00000DB9">
        <w:rPr>
          <w:rFonts w:ascii="Times New Roman" w:eastAsia="Times New Roman" w:hAnsi="Times New Roman" w:cs="Times New Roman"/>
          <w:sz w:val="28"/>
          <w:szCs w:val="28"/>
          <w:lang w:eastAsia="uk-UA"/>
        </w:rPr>
        <w:t xml:space="preserve"> укомплекто</w:t>
      </w:r>
      <w:r w:rsidR="00250F56" w:rsidRPr="007D1F0E">
        <w:rPr>
          <w:rFonts w:ascii="Times New Roman" w:eastAsia="Times New Roman" w:hAnsi="Times New Roman" w:cs="Times New Roman"/>
          <w:sz w:val="28"/>
          <w:szCs w:val="28"/>
          <w:lang w:eastAsia="uk-UA"/>
        </w:rPr>
        <w:t xml:space="preserve">ваний педагогічними кадрами та обслуговуючим персоналом на </w:t>
      </w:r>
      <w:r w:rsidRPr="00000DB9">
        <w:rPr>
          <w:rFonts w:ascii="Times New Roman" w:eastAsia="Times New Roman" w:hAnsi="Times New Roman" w:cs="Times New Roman"/>
          <w:sz w:val="28"/>
          <w:szCs w:val="28"/>
          <w:lang w:eastAsia="uk-UA"/>
        </w:rPr>
        <w:t>100%.  </w:t>
      </w:r>
    </w:p>
    <w:p w:rsidR="00027074" w:rsidRPr="00000DB9" w:rsidRDefault="00027074" w:rsidP="007D1F0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У </w:t>
      </w:r>
      <w:r w:rsidR="007D1F0E" w:rsidRPr="007D1F0E">
        <w:rPr>
          <w:rFonts w:ascii="Times New Roman" w:eastAsia="Times New Roman" w:hAnsi="Times New Roman" w:cs="Times New Roman"/>
          <w:sz w:val="28"/>
          <w:szCs w:val="28"/>
          <w:lang w:eastAsia="uk-UA"/>
        </w:rPr>
        <w:t>закладі дошкільної освіти працює  63</w:t>
      </w:r>
      <w:r w:rsidRPr="00000DB9">
        <w:rPr>
          <w:rFonts w:ascii="Times New Roman" w:eastAsia="Times New Roman" w:hAnsi="Times New Roman" w:cs="Times New Roman"/>
          <w:sz w:val="28"/>
          <w:szCs w:val="28"/>
          <w:lang w:eastAsia="uk-UA"/>
        </w:rPr>
        <w:t xml:space="preserve"> працівни</w:t>
      </w:r>
      <w:r w:rsidR="007D1F0E" w:rsidRPr="007D1F0E">
        <w:rPr>
          <w:rFonts w:ascii="Times New Roman" w:eastAsia="Times New Roman" w:hAnsi="Times New Roman" w:cs="Times New Roman"/>
          <w:sz w:val="28"/>
          <w:szCs w:val="28"/>
          <w:lang w:eastAsia="uk-UA"/>
        </w:rPr>
        <w:t>ка</w:t>
      </w:r>
      <w:r w:rsidRPr="00000DB9">
        <w:rPr>
          <w:rFonts w:ascii="Times New Roman" w:eastAsia="Times New Roman" w:hAnsi="Times New Roman" w:cs="Times New Roman"/>
          <w:sz w:val="28"/>
          <w:szCs w:val="28"/>
          <w:lang w:eastAsia="uk-UA"/>
        </w:rPr>
        <w:t>, освітн</w:t>
      </w:r>
      <w:r w:rsidR="007D1F0E" w:rsidRPr="007D1F0E">
        <w:rPr>
          <w:rFonts w:ascii="Times New Roman" w:eastAsia="Times New Roman" w:hAnsi="Times New Roman" w:cs="Times New Roman"/>
          <w:sz w:val="28"/>
          <w:szCs w:val="28"/>
          <w:lang w:eastAsia="uk-UA"/>
        </w:rPr>
        <w:t>ю роботу з дітьми здійснюють   27</w:t>
      </w:r>
      <w:r w:rsidRPr="00000DB9">
        <w:rPr>
          <w:rFonts w:ascii="Times New Roman" w:eastAsia="Times New Roman" w:hAnsi="Times New Roman" w:cs="Times New Roman"/>
          <w:sz w:val="28"/>
          <w:szCs w:val="28"/>
          <w:lang w:eastAsia="uk-UA"/>
        </w:rPr>
        <w:t xml:space="preserve"> педаго</w:t>
      </w:r>
      <w:r w:rsidR="007D1F0E" w:rsidRPr="007D1F0E">
        <w:rPr>
          <w:rFonts w:ascii="Times New Roman" w:eastAsia="Times New Roman" w:hAnsi="Times New Roman" w:cs="Times New Roman"/>
          <w:sz w:val="28"/>
          <w:szCs w:val="28"/>
          <w:lang w:eastAsia="uk-UA"/>
        </w:rPr>
        <w:t>гів, із них 18</w:t>
      </w:r>
      <w:r w:rsidRPr="00000DB9">
        <w:rPr>
          <w:rFonts w:ascii="Times New Roman" w:eastAsia="Times New Roman" w:hAnsi="Times New Roman" w:cs="Times New Roman"/>
          <w:sz w:val="28"/>
          <w:szCs w:val="28"/>
          <w:lang w:eastAsia="uk-UA"/>
        </w:rPr>
        <w:t xml:space="preserve"> вихователів, </w:t>
      </w:r>
      <w:r w:rsidR="007D1F0E" w:rsidRPr="007D1F0E">
        <w:rPr>
          <w:rFonts w:ascii="Times New Roman" w:eastAsia="Times New Roman" w:hAnsi="Times New Roman" w:cs="Times New Roman"/>
          <w:sz w:val="28"/>
          <w:szCs w:val="28"/>
          <w:lang w:eastAsia="uk-UA"/>
        </w:rPr>
        <w:t>2 асистенти вихователя, 2</w:t>
      </w:r>
      <w:r w:rsidRPr="00000DB9">
        <w:rPr>
          <w:rFonts w:ascii="Times New Roman" w:eastAsia="Times New Roman" w:hAnsi="Times New Roman" w:cs="Times New Roman"/>
          <w:sz w:val="28"/>
          <w:szCs w:val="28"/>
          <w:lang w:eastAsia="uk-UA"/>
        </w:rPr>
        <w:t xml:space="preserve"> музични</w:t>
      </w:r>
      <w:r w:rsidR="007D1F0E" w:rsidRPr="007D1F0E">
        <w:rPr>
          <w:rFonts w:ascii="Times New Roman" w:eastAsia="Times New Roman" w:hAnsi="Times New Roman" w:cs="Times New Roman"/>
          <w:sz w:val="28"/>
          <w:szCs w:val="28"/>
          <w:lang w:eastAsia="uk-UA"/>
        </w:rPr>
        <w:t>х керівника</w:t>
      </w:r>
      <w:r w:rsidRPr="00000DB9">
        <w:rPr>
          <w:rFonts w:ascii="Times New Roman" w:eastAsia="Times New Roman" w:hAnsi="Times New Roman" w:cs="Times New Roman"/>
          <w:sz w:val="28"/>
          <w:szCs w:val="28"/>
          <w:lang w:eastAsia="uk-UA"/>
        </w:rPr>
        <w:t>, інструктор  з фізкультури, практичний психолог,</w:t>
      </w:r>
      <w:r w:rsidR="007D1F0E" w:rsidRPr="007D1F0E">
        <w:rPr>
          <w:rFonts w:ascii="Times New Roman" w:eastAsia="Times New Roman" w:hAnsi="Times New Roman" w:cs="Times New Roman"/>
          <w:sz w:val="28"/>
          <w:szCs w:val="28"/>
          <w:lang w:eastAsia="uk-UA"/>
        </w:rPr>
        <w:t xml:space="preserve"> керівник гуртка,</w:t>
      </w:r>
      <w:r w:rsidRPr="00000DB9">
        <w:rPr>
          <w:rFonts w:ascii="Times New Roman" w:eastAsia="Times New Roman" w:hAnsi="Times New Roman" w:cs="Times New Roman"/>
          <w:sz w:val="28"/>
          <w:szCs w:val="28"/>
          <w:lang w:eastAsia="uk-UA"/>
        </w:rPr>
        <w:t xml:space="preserve"> вихователь-методист. Педагогічні кадри за віковими групами закріплюються наказом </w:t>
      </w:r>
      <w:r w:rsidR="007D1F0E" w:rsidRPr="007D1F0E">
        <w:rPr>
          <w:rFonts w:ascii="Times New Roman" w:eastAsia="Times New Roman" w:hAnsi="Times New Roman" w:cs="Times New Roman"/>
          <w:sz w:val="28"/>
          <w:szCs w:val="28"/>
          <w:lang w:eastAsia="uk-UA"/>
        </w:rPr>
        <w:t>директора</w:t>
      </w:r>
      <w:r w:rsidRPr="00000DB9">
        <w:rPr>
          <w:rFonts w:ascii="Times New Roman" w:eastAsia="Times New Roman" w:hAnsi="Times New Roman" w:cs="Times New Roman"/>
          <w:sz w:val="28"/>
          <w:szCs w:val="28"/>
          <w:lang w:eastAsia="uk-UA"/>
        </w:rPr>
        <w:t xml:space="preserve"> на початку року. Адміністрація </w:t>
      </w:r>
      <w:r w:rsidR="007D1F0E" w:rsidRPr="007D1F0E">
        <w:rPr>
          <w:rFonts w:ascii="Times New Roman" w:eastAsia="Times New Roman" w:hAnsi="Times New Roman" w:cs="Times New Roman"/>
          <w:sz w:val="28"/>
          <w:szCs w:val="28"/>
          <w:lang w:eastAsia="uk-UA"/>
        </w:rPr>
        <w:t>закладу</w:t>
      </w:r>
      <w:r w:rsidRPr="00000DB9">
        <w:rPr>
          <w:rFonts w:ascii="Times New Roman" w:eastAsia="Times New Roman" w:hAnsi="Times New Roman" w:cs="Times New Roman"/>
          <w:sz w:val="28"/>
          <w:szCs w:val="28"/>
          <w:lang w:eastAsia="uk-UA"/>
        </w:rPr>
        <w:t xml:space="preserve"> диференційовано підходить до вихователів-початківців і до досвідчених  педагогів-майстрів, створюючи належні умови для розкриття їх творчого та професійного потенціалу.</w:t>
      </w:r>
    </w:p>
    <w:p w:rsidR="00027074" w:rsidRPr="00000DB9" w:rsidRDefault="00027074" w:rsidP="00503BAB">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Відповідно до ст..32 Закону України «Про дошкільну освіту», Типового положення про атестацію педагогічних працівників, затвердженого  наказом Міністерства освіти і науки України від 06.10.2010 року № 930 (із змінами, внесеними згідно з наказом Міністерства освіти і науки, молоді та спорту України № 1473 від 20.12.2011, наказом МОН № 1135 від 08.08.2013), зареєстрованим Міністерством юстиції Ук</w:t>
      </w:r>
      <w:r w:rsidR="005E74B1" w:rsidRPr="00503BAB">
        <w:rPr>
          <w:rFonts w:ascii="Times New Roman" w:eastAsia="Times New Roman" w:hAnsi="Times New Roman" w:cs="Times New Roman"/>
          <w:sz w:val="28"/>
          <w:szCs w:val="28"/>
          <w:lang w:eastAsia="uk-UA"/>
        </w:rPr>
        <w:t xml:space="preserve">раїни 14.12.2010 № 1255/1855) </w:t>
      </w:r>
      <w:r w:rsidRPr="00000DB9">
        <w:rPr>
          <w:rFonts w:ascii="Times New Roman" w:eastAsia="Times New Roman" w:hAnsi="Times New Roman" w:cs="Times New Roman"/>
          <w:sz w:val="28"/>
          <w:szCs w:val="28"/>
          <w:lang w:eastAsia="uk-UA"/>
        </w:rPr>
        <w:t xml:space="preserve">та згідно перспективного плану в </w:t>
      </w:r>
      <w:r w:rsidR="005E74B1" w:rsidRPr="00503BAB">
        <w:rPr>
          <w:rFonts w:ascii="Times New Roman" w:eastAsia="Times New Roman" w:hAnsi="Times New Roman" w:cs="Times New Roman"/>
          <w:sz w:val="28"/>
          <w:szCs w:val="28"/>
          <w:lang w:eastAsia="uk-UA"/>
        </w:rPr>
        <w:t xml:space="preserve">закладі дошкільної освіти </w:t>
      </w:r>
      <w:r w:rsidRPr="00000DB9">
        <w:rPr>
          <w:rFonts w:ascii="Times New Roman" w:eastAsia="Times New Roman" w:hAnsi="Times New Roman" w:cs="Times New Roman"/>
          <w:sz w:val="28"/>
          <w:szCs w:val="28"/>
          <w:lang w:eastAsia="uk-UA"/>
        </w:rPr>
        <w:t>проведен</w:t>
      </w:r>
      <w:r w:rsidR="005E74B1" w:rsidRPr="00503BAB">
        <w:rPr>
          <w:rFonts w:ascii="Times New Roman" w:eastAsia="Times New Roman" w:hAnsi="Times New Roman" w:cs="Times New Roman"/>
          <w:sz w:val="28"/>
          <w:szCs w:val="28"/>
          <w:lang w:eastAsia="uk-UA"/>
        </w:rPr>
        <w:t>а атестація педагогічних кадрів.</w:t>
      </w:r>
    </w:p>
    <w:p w:rsidR="00027074" w:rsidRDefault="005E74B1" w:rsidP="00FD50FA">
      <w:pPr>
        <w:spacing w:after="0" w:line="240" w:lineRule="auto"/>
        <w:ind w:firstLine="709"/>
        <w:jc w:val="both"/>
        <w:rPr>
          <w:rFonts w:ascii="Times New Roman" w:eastAsia="Times New Roman" w:hAnsi="Times New Roman" w:cs="Times New Roman"/>
          <w:sz w:val="28"/>
          <w:szCs w:val="28"/>
          <w:lang w:eastAsia="uk-UA"/>
        </w:rPr>
      </w:pPr>
      <w:r w:rsidRPr="00503BAB">
        <w:rPr>
          <w:rFonts w:ascii="Times New Roman" w:eastAsia="Times New Roman" w:hAnsi="Times New Roman" w:cs="Times New Roman"/>
          <w:sz w:val="28"/>
          <w:szCs w:val="28"/>
          <w:lang w:eastAsia="uk-UA"/>
        </w:rPr>
        <w:t>    У 202</w:t>
      </w:r>
      <w:r w:rsidR="00E667B9">
        <w:rPr>
          <w:rFonts w:ascii="Times New Roman" w:eastAsia="Times New Roman" w:hAnsi="Times New Roman" w:cs="Times New Roman"/>
          <w:sz w:val="28"/>
          <w:szCs w:val="28"/>
          <w:lang w:eastAsia="uk-UA"/>
        </w:rPr>
        <w:t>1</w:t>
      </w:r>
      <w:r w:rsidR="00027074" w:rsidRPr="00000DB9">
        <w:rPr>
          <w:rFonts w:ascii="Times New Roman" w:eastAsia="Times New Roman" w:hAnsi="Times New Roman" w:cs="Times New Roman"/>
          <w:sz w:val="28"/>
          <w:szCs w:val="28"/>
          <w:lang w:eastAsia="uk-UA"/>
        </w:rPr>
        <w:t>-20</w:t>
      </w:r>
      <w:r w:rsidRPr="00503BAB">
        <w:rPr>
          <w:rFonts w:ascii="Times New Roman" w:eastAsia="Times New Roman" w:hAnsi="Times New Roman" w:cs="Times New Roman"/>
          <w:sz w:val="28"/>
          <w:szCs w:val="28"/>
          <w:lang w:eastAsia="uk-UA"/>
        </w:rPr>
        <w:t>2</w:t>
      </w:r>
      <w:r w:rsidR="00E667B9">
        <w:rPr>
          <w:rFonts w:ascii="Times New Roman" w:eastAsia="Times New Roman" w:hAnsi="Times New Roman" w:cs="Times New Roman"/>
          <w:sz w:val="28"/>
          <w:szCs w:val="28"/>
          <w:lang w:eastAsia="uk-UA"/>
        </w:rPr>
        <w:t>2</w:t>
      </w:r>
      <w:r w:rsidRPr="00503BAB">
        <w:rPr>
          <w:rFonts w:ascii="Times New Roman" w:eastAsia="Times New Roman" w:hAnsi="Times New Roman" w:cs="Times New Roman"/>
          <w:sz w:val="28"/>
          <w:szCs w:val="28"/>
          <w:lang w:eastAsia="uk-UA"/>
        </w:rPr>
        <w:t xml:space="preserve"> навчальному році</w:t>
      </w:r>
      <w:r w:rsidR="00027074" w:rsidRPr="00000DB9">
        <w:rPr>
          <w:rFonts w:ascii="Times New Roman" w:eastAsia="Times New Roman" w:hAnsi="Times New Roman" w:cs="Times New Roman"/>
          <w:sz w:val="28"/>
          <w:szCs w:val="28"/>
          <w:lang w:eastAsia="uk-UA"/>
        </w:rPr>
        <w:t xml:space="preserve"> атестовано </w:t>
      </w:r>
      <w:r w:rsidRPr="00503BAB">
        <w:rPr>
          <w:rFonts w:ascii="Times New Roman" w:eastAsia="Times New Roman" w:hAnsi="Times New Roman" w:cs="Times New Roman"/>
          <w:sz w:val="28"/>
          <w:szCs w:val="28"/>
          <w:lang w:eastAsia="uk-UA"/>
        </w:rPr>
        <w:t>1 педагогічний</w:t>
      </w:r>
      <w:r w:rsidR="00027074" w:rsidRPr="00000DB9">
        <w:rPr>
          <w:rFonts w:ascii="Times New Roman" w:eastAsia="Times New Roman" w:hAnsi="Times New Roman" w:cs="Times New Roman"/>
          <w:sz w:val="28"/>
          <w:szCs w:val="28"/>
          <w:lang w:eastAsia="uk-UA"/>
        </w:rPr>
        <w:t xml:space="preserve"> працівник</w:t>
      </w:r>
      <w:r w:rsidRPr="00503BAB">
        <w:rPr>
          <w:rFonts w:ascii="Times New Roman" w:eastAsia="Times New Roman" w:hAnsi="Times New Roman" w:cs="Times New Roman"/>
          <w:sz w:val="28"/>
          <w:szCs w:val="28"/>
          <w:lang w:eastAsia="uk-UA"/>
        </w:rPr>
        <w:t xml:space="preserve"> на встановлення</w:t>
      </w:r>
      <w:r w:rsidR="00E7557A">
        <w:rPr>
          <w:rFonts w:ascii="Times New Roman" w:eastAsia="Times New Roman" w:hAnsi="Times New Roman" w:cs="Times New Roman"/>
          <w:sz w:val="28"/>
          <w:szCs w:val="28"/>
          <w:lang w:eastAsia="uk-UA"/>
        </w:rPr>
        <w:t xml:space="preserve"> кваліфікаційної категорії</w:t>
      </w:r>
      <w:r w:rsidR="00FD50FA">
        <w:rPr>
          <w:rFonts w:ascii="Times New Roman" w:eastAsia="Times New Roman" w:hAnsi="Times New Roman" w:cs="Times New Roman"/>
          <w:sz w:val="28"/>
          <w:szCs w:val="28"/>
          <w:lang w:eastAsia="uk-UA"/>
        </w:rPr>
        <w:t xml:space="preserve"> «спеціаліст І</w:t>
      </w:r>
      <w:r w:rsidRPr="00503BAB">
        <w:rPr>
          <w:rFonts w:ascii="Times New Roman" w:eastAsia="Times New Roman" w:hAnsi="Times New Roman" w:cs="Times New Roman"/>
          <w:sz w:val="28"/>
          <w:szCs w:val="28"/>
          <w:lang w:eastAsia="uk-UA"/>
        </w:rPr>
        <w:t xml:space="preserve"> категорії» та </w:t>
      </w:r>
      <w:r w:rsidR="00FD50FA">
        <w:rPr>
          <w:rFonts w:ascii="Times New Roman" w:eastAsia="Times New Roman" w:hAnsi="Times New Roman" w:cs="Times New Roman"/>
          <w:sz w:val="28"/>
          <w:szCs w:val="28"/>
          <w:lang w:eastAsia="uk-UA"/>
        </w:rPr>
        <w:t xml:space="preserve">5 </w:t>
      </w:r>
      <w:proofErr w:type="spellStart"/>
      <w:r w:rsidR="00FD50FA">
        <w:rPr>
          <w:rFonts w:ascii="Times New Roman" w:eastAsia="Times New Roman" w:hAnsi="Times New Roman" w:cs="Times New Roman"/>
          <w:sz w:val="28"/>
          <w:szCs w:val="28"/>
          <w:lang w:eastAsia="uk-UA"/>
        </w:rPr>
        <w:t>педагоів</w:t>
      </w:r>
      <w:proofErr w:type="spellEnd"/>
      <w:r w:rsidRPr="00503BAB">
        <w:rPr>
          <w:rFonts w:ascii="Times New Roman" w:eastAsia="Times New Roman" w:hAnsi="Times New Roman" w:cs="Times New Roman"/>
          <w:sz w:val="28"/>
          <w:szCs w:val="28"/>
          <w:lang w:eastAsia="uk-UA"/>
        </w:rPr>
        <w:t xml:space="preserve"> на встановлення</w:t>
      </w:r>
      <w:r w:rsidR="00E7557A">
        <w:rPr>
          <w:rFonts w:ascii="Times New Roman" w:eastAsia="Times New Roman" w:hAnsi="Times New Roman" w:cs="Times New Roman"/>
          <w:sz w:val="28"/>
          <w:szCs w:val="28"/>
          <w:lang w:eastAsia="uk-UA"/>
        </w:rPr>
        <w:t xml:space="preserve"> кваліфікаційної категорії</w:t>
      </w:r>
      <w:r w:rsidRPr="00503BAB">
        <w:rPr>
          <w:rFonts w:ascii="Times New Roman" w:eastAsia="Times New Roman" w:hAnsi="Times New Roman" w:cs="Times New Roman"/>
          <w:sz w:val="28"/>
          <w:szCs w:val="28"/>
          <w:lang w:eastAsia="uk-UA"/>
        </w:rPr>
        <w:t xml:space="preserve"> «спеціаліст ІІ </w:t>
      </w:r>
      <w:r w:rsidR="00E7557A">
        <w:rPr>
          <w:rFonts w:ascii="Times New Roman" w:eastAsia="Times New Roman" w:hAnsi="Times New Roman" w:cs="Times New Roman"/>
          <w:sz w:val="28"/>
          <w:szCs w:val="28"/>
          <w:lang w:eastAsia="uk-UA"/>
        </w:rPr>
        <w:t>к</w:t>
      </w:r>
      <w:r w:rsidRPr="00503BAB">
        <w:rPr>
          <w:rFonts w:ascii="Times New Roman" w:eastAsia="Times New Roman" w:hAnsi="Times New Roman" w:cs="Times New Roman"/>
          <w:sz w:val="28"/>
          <w:szCs w:val="28"/>
          <w:lang w:eastAsia="uk-UA"/>
        </w:rPr>
        <w:t>атегорії»</w:t>
      </w:r>
      <w:r w:rsidR="00503BAB" w:rsidRPr="00503BAB">
        <w:rPr>
          <w:rFonts w:ascii="Times New Roman" w:eastAsia="Times New Roman" w:hAnsi="Times New Roman" w:cs="Times New Roman"/>
          <w:sz w:val="28"/>
          <w:szCs w:val="28"/>
          <w:lang w:eastAsia="uk-UA"/>
        </w:rPr>
        <w:t>.</w:t>
      </w:r>
      <w:r w:rsidR="00027074" w:rsidRPr="00000DB9">
        <w:rPr>
          <w:rFonts w:ascii="Times New Roman" w:eastAsia="Times New Roman" w:hAnsi="Times New Roman" w:cs="Times New Roman"/>
          <w:sz w:val="28"/>
          <w:szCs w:val="28"/>
          <w:lang w:eastAsia="uk-UA"/>
        </w:rPr>
        <w:t xml:space="preserve"> </w:t>
      </w:r>
    </w:p>
    <w:p w:rsidR="000C6273" w:rsidRDefault="000C6273" w:rsidP="000C6273">
      <w:pPr>
        <w:shd w:val="clear" w:color="auto" w:fill="FFFFFF"/>
        <w:spacing w:after="0" w:line="240" w:lineRule="auto"/>
        <w:ind w:firstLine="709"/>
        <w:jc w:val="both"/>
        <w:rPr>
          <w:rFonts w:ascii="Times New Roman" w:hAnsi="Times New Roman" w:cs="Times New Roman"/>
          <w:bCs/>
          <w:sz w:val="28"/>
          <w:szCs w:val="28"/>
        </w:rPr>
      </w:pPr>
      <w:r w:rsidRPr="000C6273">
        <w:rPr>
          <w:rFonts w:ascii="Times New Roman" w:hAnsi="Times New Roman" w:cs="Times New Roman"/>
          <w:bCs/>
          <w:sz w:val="28"/>
          <w:szCs w:val="28"/>
        </w:rPr>
        <w:t xml:space="preserve">В роботі з кадрами значну увагу приділяємо професійному росту вихователів. Так, із 27 педагогів працюючих в закладі освіти 14 мають вищу освіту і 2 навчаються заочно. Серед них 4 педагоги мають кваліфікаційну категорію «спеціаліст вищої категорії», 3 педагоги мають кваліфікаційну категорію  – «спеціаліст другої категорії»,   та  3 вихователі мають кваліфікаційну категорію «спеціаліст першої категорії». </w:t>
      </w:r>
    </w:p>
    <w:p w:rsidR="00FD2CFB" w:rsidRDefault="00FD2CFB" w:rsidP="000C6273">
      <w:pPr>
        <w:shd w:val="clear" w:color="auto" w:fill="FFFFFF"/>
        <w:spacing w:after="0" w:line="240" w:lineRule="auto"/>
        <w:ind w:firstLine="709"/>
        <w:jc w:val="both"/>
        <w:rPr>
          <w:rFonts w:ascii="Times New Roman" w:hAnsi="Times New Roman" w:cs="Times New Roman"/>
          <w:bCs/>
          <w:sz w:val="28"/>
          <w:szCs w:val="28"/>
        </w:rPr>
      </w:pPr>
    </w:p>
    <w:p w:rsidR="00FD2CFB" w:rsidRPr="000C6273" w:rsidRDefault="00FD2CFB" w:rsidP="000C6273">
      <w:pPr>
        <w:shd w:val="clear" w:color="auto" w:fill="FFFFFF"/>
        <w:spacing w:after="0" w:line="240" w:lineRule="auto"/>
        <w:ind w:firstLine="709"/>
        <w:jc w:val="both"/>
        <w:rPr>
          <w:rFonts w:ascii="Times New Roman" w:hAnsi="Times New Roman" w:cs="Times New Roman"/>
          <w:bCs/>
          <w:sz w:val="28"/>
          <w:szCs w:val="28"/>
        </w:rPr>
      </w:pPr>
    </w:p>
    <w:p w:rsidR="003F772C" w:rsidRDefault="00356EC9" w:rsidP="00503BAB">
      <w:pPr>
        <w:spacing w:after="0" w:line="240" w:lineRule="auto"/>
        <w:ind w:firstLine="709"/>
        <w:jc w:val="both"/>
      </w:pPr>
      <w:r>
        <w:rPr>
          <w:noProof/>
          <w:lang w:eastAsia="uk-UA"/>
        </w:rPr>
        <w:lastRenderedPageBreak/>
        <w:drawing>
          <wp:inline distT="0" distB="0" distL="0" distR="0">
            <wp:extent cx="2914650" cy="21240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53E30" w:rsidRDefault="00153E30" w:rsidP="00503BAB">
      <w:pPr>
        <w:spacing w:after="0" w:line="240" w:lineRule="auto"/>
        <w:ind w:firstLine="709"/>
        <w:jc w:val="both"/>
      </w:pPr>
    </w:p>
    <w:p w:rsidR="003F772C" w:rsidRDefault="003F772C" w:rsidP="003F772C">
      <w:pPr>
        <w:widowControl w:val="0"/>
        <w:autoSpaceDE w:val="0"/>
        <w:ind w:firstLine="709"/>
        <w:jc w:val="center"/>
        <w:rPr>
          <w:b/>
          <w:sz w:val="28"/>
          <w:szCs w:val="28"/>
        </w:rPr>
      </w:pPr>
      <w:r>
        <w:rPr>
          <w:b/>
          <w:sz w:val="28"/>
          <w:szCs w:val="28"/>
        </w:rPr>
        <w:t xml:space="preserve">Рис. </w:t>
      </w:r>
      <w:r w:rsidR="0058269F">
        <w:rPr>
          <w:b/>
          <w:sz w:val="28"/>
          <w:szCs w:val="28"/>
        </w:rPr>
        <w:t>2</w:t>
      </w:r>
      <w:r>
        <w:rPr>
          <w:b/>
          <w:sz w:val="28"/>
          <w:szCs w:val="28"/>
        </w:rPr>
        <w:t xml:space="preserve"> Професійна компетентність вихователів</w:t>
      </w:r>
    </w:p>
    <w:p w:rsidR="00027074" w:rsidRDefault="00027074" w:rsidP="004C359E">
      <w:pPr>
        <w:spacing w:after="0" w:line="240" w:lineRule="auto"/>
        <w:ind w:firstLine="709"/>
        <w:jc w:val="both"/>
        <w:rPr>
          <w:rFonts w:ascii="Times New Roman" w:eastAsia="Times New Roman" w:hAnsi="Times New Roman" w:cs="Times New Roman"/>
          <w:b/>
          <w:bCs/>
          <w:sz w:val="28"/>
          <w:szCs w:val="28"/>
          <w:lang w:eastAsia="uk-UA"/>
        </w:rPr>
      </w:pPr>
      <w:r w:rsidRPr="00000DB9">
        <w:rPr>
          <w:rFonts w:ascii="Times New Roman" w:eastAsia="Times New Roman" w:hAnsi="Times New Roman" w:cs="Times New Roman"/>
          <w:b/>
          <w:bCs/>
          <w:sz w:val="28"/>
          <w:szCs w:val="28"/>
          <w:lang w:eastAsia="uk-UA"/>
        </w:rPr>
        <w:t>4. Соціальний захист, збереження та зміцнення здоров'я вихованців та педагогічних працівників</w:t>
      </w:r>
      <w:r w:rsidR="0058269F">
        <w:rPr>
          <w:rFonts w:ascii="Times New Roman" w:eastAsia="Times New Roman" w:hAnsi="Times New Roman" w:cs="Times New Roman"/>
          <w:b/>
          <w:bCs/>
          <w:sz w:val="28"/>
          <w:szCs w:val="28"/>
          <w:lang w:eastAsia="uk-UA"/>
        </w:rPr>
        <w:t>.</w:t>
      </w:r>
    </w:p>
    <w:p w:rsidR="0058269F" w:rsidRPr="0058269F" w:rsidRDefault="0058269F" w:rsidP="004C359E">
      <w:pPr>
        <w:spacing w:after="0" w:line="240" w:lineRule="auto"/>
        <w:ind w:firstLine="709"/>
        <w:jc w:val="both"/>
        <w:rPr>
          <w:rFonts w:ascii="Times New Roman" w:eastAsia="Times New Roman" w:hAnsi="Times New Roman" w:cs="Times New Roman"/>
          <w:b/>
          <w:bCs/>
          <w:sz w:val="28"/>
          <w:szCs w:val="28"/>
          <w:lang w:eastAsia="uk-UA"/>
        </w:rPr>
      </w:pPr>
    </w:p>
    <w:p w:rsidR="00027074" w:rsidRPr="00000DB9" w:rsidRDefault="00027074" w:rsidP="004C359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На виконання вимог Інструкції з харчування дітей в дошкільних навчальних закладах систематично аналізується стан виконання фактичних норм харчування дітей та показники фактичної вартості харчування, здійснюється контроль за якістю продуктів та їх кулінарною обробкою. Документація з питань харчування ведеться відповідно до встановлених вимог.</w:t>
      </w:r>
    </w:p>
    <w:p w:rsidR="00027074" w:rsidRPr="00000DB9" w:rsidRDefault="00027074" w:rsidP="004C359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Організація харчування дітей у дошкільному навчальному закладі здійснювалась відповідно до Постанови Кабінету Міністрів України «Про затвердження норм харчування у навчальних та оздоровчих закладах» від 22 листопада 2004 р. № 1591, Порядку організації харчування дітей у навчальних та оздоровчих закладах, затвердженого спільним наказом Міністерства охорони здоров'я України та Міністерства освіти і науки України від 1 червня 2005 р. №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 квітня 2006 р. № 298/227 ( зі змінами затвердженими наказом МОН молоді та спорту України та МОЗУ від 26.02.2013р. №202/165), та наказу «Про організацію харчування дітей у дошкільному закладі у 2018 році» від 02.01.2018р. №05/р.</w:t>
      </w:r>
    </w:p>
    <w:p w:rsidR="00027074" w:rsidRPr="00000DB9" w:rsidRDefault="00027074" w:rsidP="004C359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У дошкільному закладі організовано 3-разове харчування дітей, що відповідає режиму роботи </w:t>
      </w:r>
      <w:r w:rsidR="004F2C14" w:rsidRPr="004C359E">
        <w:rPr>
          <w:rFonts w:ascii="Times New Roman" w:eastAsia="Times New Roman" w:hAnsi="Times New Roman" w:cs="Times New Roman"/>
          <w:sz w:val="28"/>
          <w:szCs w:val="28"/>
          <w:lang w:eastAsia="uk-UA"/>
        </w:rPr>
        <w:t>ЗДО</w:t>
      </w:r>
      <w:r w:rsidRPr="00000DB9">
        <w:rPr>
          <w:rFonts w:ascii="Times New Roman" w:eastAsia="Times New Roman" w:hAnsi="Times New Roman" w:cs="Times New Roman"/>
          <w:sz w:val="28"/>
          <w:szCs w:val="28"/>
          <w:lang w:eastAsia="uk-UA"/>
        </w:rPr>
        <w:t xml:space="preserve">. </w:t>
      </w:r>
    </w:p>
    <w:p w:rsidR="00027074" w:rsidRPr="00000DB9" w:rsidRDefault="00027074" w:rsidP="004C359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З пільгової кате</w:t>
      </w:r>
      <w:r w:rsidR="0048251D">
        <w:rPr>
          <w:rFonts w:ascii="Times New Roman" w:eastAsia="Times New Roman" w:hAnsi="Times New Roman" w:cs="Times New Roman"/>
          <w:sz w:val="28"/>
          <w:szCs w:val="28"/>
          <w:lang w:eastAsia="uk-UA"/>
        </w:rPr>
        <w:t>горії безкоштовно харчується - 48</w:t>
      </w:r>
      <w:r w:rsidRPr="00000DB9">
        <w:rPr>
          <w:rFonts w:ascii="Times New Roman" w:eastAsia="Times New Roman" w:hAnsi="Times New Roman" w:cs="Times New Roman"/>
          <w:sz w:val="28"/>
          <w:szCs w:val="28"/>
          <w:lang w:eastAsia="uk-UA"/>
        </w:rPr>
        <w:t xml:space="preserve"> д</w:t>
      </w:r>
      <w:r w:rsidR="0048251D">
        <w:rPr>
          <w:rFonts w:ascii="Times New Roman" w:eastAsia="Times New Roman" w:hAnsi="Times New Roman" w:cs="Times New Roman"/>
          <w:sz w:val="28"/>
          <w:szCs w:val="28"/>
          <w:lang w:eastAsia="uk-UA"/>
        </w:rPr>
        <w:t>ітей</w:t>
      </w:r>
      <w:r w:rsidRPr="00000DB9">
        <w:rPr>
          <w:rFonts w:ascii="Times New Roman" w:eastAsia="Times New Roman" w:hAnsi="Times New Roman" w:cs="Times New Roman"/>
          <w:sz w:val="28"/>
          <w:szCs w:val="28"/>
          <w:lang w:eastAsia="uk-UA"/>
        </w:rPr>
        <w:t>:</w:t>
      </w:r>
    </w:p>
    <w:p w:rsidR="00027074" w:rsidRPr="00000DB9" w:rsidRDefault="0048251D" w:rsidP="004C359E">
      <w:pPr>
        <w:numPr>
          <w:ilvl w:val="0"/>
          <w:numId w:val="6"/>
        </w:numPr>
        <w:spacing w:after="0" w:line="240" w:lineRule="auto"/>
        <w:ind w:left="1440"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багатодітних сімей - 11</w:t>
      </w:r>
      <w:r w:rsidR="00027074" w:rsidRPr="00000DB9">
        <w:rPr>
          <w:rFonts w:ascii="Times New Roman" w:eastAsia="Times New Roman" w:hAnsi="Times New Roman" w:cs="Times New Roman"/>
          <w:sz w:val="28"/>
          <w:szCs w:val="28"/>
          <w:lang w:eastAsia="uk-UA"/>
        </w:rPr>
        <w:t xml:space="preserve"> дітей, </w:t>
      </w:r>
    </w:p>
    <w:p w:rsidR="00027074" w:rsidRPr="00000DB9" w:rsidRDefault="00027074" w:rsidP="004C359E">
      <w:pPr>
        <w:numPr>
          <w:ilvl w:val="0"/>
          <w:numId w:val="6"/>
        </w:numPr>
        <w:spacing w:after="0" w:line="240" w:lineRule="auto"/>
        <w:ind w:left="1440" w:firstLine="709"/>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з сім</w:t>
      </w:r>
      <w:r w:rsidR="0048251D">
        <w:rPr>
          <w:rFonts w:ascii="Times New Roman" w:eastAsia="Times New Roman" w:hAnsi="Times New Roman" w:cs="Times New Roman"/>
          <w:sz w:val="28"/>
          <w:szCs w:val="28"/>
          <w:lang w:eastAsia="uk-UA"/>
        </w:rPr>
        <w:t>ей учасників бойових дій АТО - 26</w:t>
      </w:r>
      <w:r w:rsidRPr="00000DB9">
        <w:rPr>
          <w:rFonts w:ascii="Times New Roman" w:eastAsia="Times New Roman" w:hAnsi="Times New Roman" w:cs="Times New Roman"/>
          <w:sz w:val="28"/>
          <w:szCs w:val="28"/>
          <w:lang w:eastAsia="uk-UA"/>
        </w:rPr>
        <w:t xml:space="preserve"> дітей, </w:t>
      </w:r>
    </w:p>
    <w:p w:rsidR="00027074" w:rsidRPr="00000DB9" w:rsidRDefault="00027074" w:rsidP="004C359E">
      <w:pPr>
        <w:numPr>
          <w:ilvl w:val="0"/>
          <w:numId w:val="6"/>
        </w:numPr>
        <w:spacing w:after="0" w:line="240" w:lineRule="auto"/>
        <w:ind w:left="1440" w:firstLine="709"/>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діти інваліди - </w:t>
      </w:r>
      <w:r w:rsidR="004F2C14" w:rsidRPr="004C359E">
        <w:rPr>
          <w:rFonts w:ascii="Times New Roman" w:eastAsia="Times New Roman" w:hAnsi="Times New Roman" w:cs="Times New Roman"/>
          <w:sz w:val="28"/>
          <w:szCs w:val="28"/>
          <w:lang w:eastAsia="uk-UA"/>
        </w:rPr>
        <w:t>1</w:t>
      </w:r>
      <w:r w:rsidRPr="00000DB9">
        <w:rPr>
          <w:rFonts w:ascii="Times New Roman" w:eastAsia="Times New Roman" w:hAnsi="Times New Roman" w:cs="Times New Roman"/>
          <w:sz w:val="28"/>
          <w:szCs w:val="28"/>
          <w:lang w:eastAsia="uk-UA"/>
        </w:rPr>
        <w:t xml:space="preserve"> дитин</w:t>
      </w:r>
      <w:r w:rsidR="004F2C14" w:rsidRPr="004C359E">
        <w:rPr>
          <w:rFonts w:ascii="Times New Roman" w:eastAsia="Times New Roman" w:hAnsi="Times New Roman" w:cs="Times New Roman"/>
          <w:sz w:val="28"/>
          <w:szCs w:val="28"/>
          <w:lang w:eastAsia="uk-UA"/>
        </w:rPr>
        <w:t>а</w:t>
      </w:r>
      <w:r w:rsidRPr="00000DB9">
        <w:rPr>
          <w:rFonts w:ascii="Times New Roman" w:eastAsia="Times New Roman" w:hAnsi="Times New Roman" w:cs="Times New Roman"/>
          <w:sz w:val="28"/>
          <w:szCs w:val="28"/>
          <w:lang w:eastAsia="uk-UA"/>
        </w:rPr>
        <w:t>,  </w:t>
      </w:r>
    </w:p>
    <w:p w:rsidR="00027074" w:rsidRPr="00000DB9" w:rsidRDefault="00027074" w:rsidP="004C359E">
      <w:pPr>
        <w:numPr>
          <w:ilvl w:val="0"/>
          <w:numId w:val="6"/>
        </w:numPr>
        <w:spacing w:after="0" w:line="240" w:lineRule="auto"/>
        <w:ind w:left="1440" w:firstLine="709"/>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 ВПО – </w:t>
      </w:r>
      <w:r w:rsidR="0048251D">
        <w:rPr>
          <w:rFonts w:ascii="Times New Roman" w:eastAsia="Times New Roman" w:hAnsi="Times New Roman" w:cs="Times New Roman"/>
          <w:sz w:val="28"/>
          <w:szCs w:val="28"/>
          <w:lang w:eastAsia="uk-UA"/>
        </w:rPr>
        <w:t>10</w:t>
      </w:r>
      <w:r w:rsidRPr="00000DB9">
        <w:rPr>
          <w:rFonts w:ascii="Times New Roman" w:eastAsia="Times New Roman" w:hAnsi="Times New Roman" w:cs="Times New Roman"/>
          <w:sz w:val="28"/>
          <w:szCs w:val="28"/>
          <w:lang w:eastAsia="uk-UA"/>
        </w:rPr>
        <w:t xml:space="preserve">  дитина.</w:t>
      </w:r>
    </w:p>
    <w:p w:rsidR="004C359E" w:rsidRDefault="00027074" w:rsidP="004C359E">
      <w:pPr>
        <w:spacing w:after="0" w:line="240" w:lineRule="auto"/>
        <w:ind w:firstLine="709"/>
        <w:jc w:val="both"/>
        <w:rPr>
          <w:rFonts w:ascii="Times New Roman" w:eastAsia="Times New Roman" w:hAnsi="Times New Roman" w:cs="Times New Roman"/>
          <w:sz w:val="28"/>
          <w:szCs w:val="28"/>
          <w:lang w:eastAsia="uk-UA"/>
        </w:rPr>
      </w:pPr>
      <w:r w:rsidRPr="0058269F">
        <w:rPr>
          <w:rFonts w:ascii="Times New Roman" w:eastAsia="Times New Roman" w:hAnsi="Times New Roman" w:cs="Times New Roman"/>
          <w:bCs/>
          <w:iCs/>
          <w:sz w:val="28"/>
          <w:szCs w:val="28"/>
          <w:lang w:eastAsia="uk-UA"/>
        </w:rPr>
        <w:t>Відповідно до штатного розпису заклад укомплектовано працівниками, які забезпечують організацію харчування</w:t>
      </w:r>
      <w:r w:rsidRPr="004C359E">
        <w:rPr>
          <w:rFonts w:ascii="Times New Roman" w:eastAsia="Times New Roman" w:hAnsi="Times New Roman" w:cs="Times New Roman"/>
          <w:bCs/>
          <w:i/>
          <w:iCs/>
          <w:sz w:val="28"/>
          <w:szCs w:val="28"/>
          <w:lang w:eastAsia="uk-UA"/>
        </w:rPr>
        <w:t>.</w:t>
      </w:r>
      <w:r w:rsidRPr="00000DB9">
        <w:rPr>
          <w:rFonts w:ascii="Times New Roman" w:eastAsia="Times New Roman" w:hAnsi="Times New Roman" w:cs="Times New Roman"/>
          <w:sz w:val="28"/>
          <w:szCs w:val="28"/>
          <w:lang w:eastAsia="uk-UA"/>
        </w:rPr>
        <w:t xml:space="preserve"> Систематичний контроль за організацією харчування здійснювали сестра медична старша. Харчоблок та групи в повній мірі забезпечені кухонним інвентарем, посудом, обладнанням. Комірник своєчасно подавала щомісячні та поточні заявки на продукти харчування відповідно до примірного двотижневого меню, </w:t>
      </w:r>
      <w:r w:rsidRPr="00000DB9">
        <w:rPr>
          <w:rFonts w:ascii="Times New Roman" w:eastAsia="Times New Roman" w:hAnsi="Times New Roman" w:cs="Times New Roman"/>
          <w:sz w:val="28"/>
          <w:szCs w:val="28"/>
          <w:lang w:eastAsia="uk-UA"/>
        </w:rPr>
        <w:lastRenderedPageBreak/>
        <w:t xml:space="preserve">затвердженого </w:t>
      </w:r>
      <w:r w:rsidR="005215E3" w:rsidRPr="004C359E">
        <w:rPr>
          <w:rFonts w:ascii="Times New Roman" w:eastAsia="Times New Roman" w:hAnsi="Times New Roman" w:cs="Times New Roman"/>
          <w:sz w:val="28"/>
          <w:szCs w:val="28"/>
          <w:lang w:eastAsia="uk-UA"/>
        </w:rPr>
        <w:t>директором закладу освіти</w:t>
      </w:r>
      <w:r w:rsidRPr="00000DB9">
        <w:rPr>
          <w:rFonts w:ascii="Times New Roman" w:eastAsia="Times New Roman" w:hAnsi="Times New Roman" w:cs="Times New Roman"/>
          <w:sz w:val="28"/>
          <w:szCs w:val="28"/>
          <w:lang w:eastAsia="uk-UA"/>
        </w:rPr>
        <w:t xml:space="preserve"> та погодженого з Головним управлі</w:t>
      </w:r>
      <w:r w:rsidR="001F49F6">
        <w:rPr>
          <w:rFonts w:ascii="Times New Roman" w:eastAsia="Times New Roman" w:hAnsi="Times New Roman" w:cs="Times New Roman"/>
          <w:sz w:val="28"/>
          <w:szCs w:val="28"/>
          <w:lang w:eastAsia="uk-UA"/>
        </w:rPr>
        <w:t xml:space="preserve">нням </w:t>
      </w:r>
      <w:proofErr w:type="spellStart"/>
      <w:r w:rsidR="001F49F6">
        <w:rPr>
          <w:rFonts w:ascii="Times New Roman" w:eastAsia="Times New Roman" w:hAnsi="Times New Roman" w:cs="Times New Roman"/>
          <w:sz w:val="28"/>
          <w:szCs w:val="28"/>
          <w:lang w:eastAsia="uk-UA"/>
        </w:rPr>
        <w:t>Держпродспоживслужби</w:t>
      </w:r>
      <w:proofErr w:type="spellEnd"/>
      <w:r w:rsidR="001F49F6">
        <w:rPr>
          <w:rFonts w:ascii="Times New Roman" w:eastAsia="Times New Roman" w:hAnsi="Times New Roman" w:cs="Times New Roman"/>
          <w:sz w:val="28"/>
          <w:szCs w:val="28"/>
          <w:lang w:eastAsia="uk-UA"/>
        </w:rPr>
        <w:t xml:space="preserve"> в Києві</w:t>
      </w:r>
      <w:r w:rsidRPr="00000DB9">
        <w:rPr>
          <w:rFonts w:ascii="Times New Roman" w:eastAsia="Times New Roman" w:hAnsi="Times New Roman" w:cs="Times New Roman"/>
          <w:sz w:val="28"/>
          <w:szCs w:val="28"/>
          <w:lang w:eastAsia="uk-UA"/>
        </w:rPr>
        <w:t>. </w:t>
      </w:r>
    </w:p>
    <w:p w:rsidR="000841F3" w:rsidRDefault="000841F3" w:rsidP="004C359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Відповідно до Постанови Кабінету Міністрів України від 24.03.21 № 305 «Про затвердження норм та Порядку організації харчування у закладах освіти та дитячих закладах оздоровлення та відпочинку» </w:t>
      </w:r>
      <w:r w:rsidR="00124E24">
        <w:rPr>
          <w:rFonts w:ascii="Times New Roman" w:eastAsia="Times New Roman" w:hAnsi="Times New Roman" w:cs="Times New Roman"/>
          <w:sz w:val="28"/>
          <w:szCs w:val="28"/>
          <w:lang w:eastAsia="uk-UA"/>
        </w:rPr>
        <w:t xml:space="preserve">були затверджені </w:t>
      </w:r>
      <w:r w:rsidR="00027074" w:rsidRPr="00000DB9">
        <w:rPr>
          <w:rFonts w:ascii="Times New Roman" w:eastAsia="Times New Roman" w:hAnsi="Times New Roman" w:cs="Times New Roman"/>
          <w:sz w:val="28"/>
          <w:szCs w:val="28"/>
          <w:lang w:eastAsia="uk-UA"/>
        </w:rPr>
        <w:t xml:space="preserve"> примірн</w:t>
      </w:r>
      <w:r w:rsidR="00124E24">
        <w:rPr>
          <w:rFonts w:ascii="Times New Roman" w:eastAsia="Times New Roman" w:hAnsi="Times New Roman" w:cs="Times New Roman"/>
          <w:sz w:val="28"/>
          <w:szCs w:val="28"/>
          <w:lang w:eastAsia="uk-UA"/>
        </w:rPr>
        <w:t>і</w:t>
      </w:r>
      <w:r w:rsidR="00027074" w:rsidRPr="00000DB9">
        <w:rPr>
          <w:rFonts w:ascii="Times New Roman" w:eastAsia="Times New Roman" w:hAnsi="Times New Roman" w:cs="Times New Roman"/>
          <w:sz w:val="28"/>
          <w:szCs w:val="28"/>
          <w:lang w:eastAsia="uk-UA"/>
        </w:rPr>
        <w:t xml:space="preserve"> </w:t>
      </w:r>
      <w:r w:rsidR="0048251D">
        <w:rPr>
          <w:rFonts w:ascii="Times New Roman" w:eastAsia="Times New Roman" w:hAnsi="Times New Roman" w:cs="Times New Roman"/>
          <w:sz w:val="28"/>
          <w:szCs w:val="28"/>
          <w:lang w:eastAsia="uk-UA"/>
        </w:rPr>
        <w:t>4-х тижне</w:t>
      </w:r>
      <w:r w:rsidR="00124E24">
        <w:rPr>
          <w:rFonts w:ascii="Times New Roman" w:eastAsia="Times New Roman" w:hAnsi="Times New Roman" w:cs="Times New Roman"/>
          <w:sz w:val="28"/>
          <w:szCs w:val="28"/>
          <w:lang w:eastAsia="uk-UA"/>
        </w:rPr>
        <w:t xml:space="preserve">ві </w:t>
      </w:r>
      <w:r w:rsidR="00027074" w:rsidRPr="00000DB9">
        <w:rPr>
          <w:rFonts w:ascii="Times New Roman" w:eastAsia="Times New Roman" w:hAnsi="Times New Roman" w:cs="Times New Roman"/>
          <w:sz w:val="28"/>
          <w:szCs w:val="28"/>
          <w:lang w:eastAsia="uk-UA"/>
        </w:rPr>
        <w:t>меню</w:t>
      </w:r>
      <w:r>
        <w:rPr>
          <w:rFonts w:ascii="Times New Roman" w:eastAsia="Times New Roman" w:hAnsi="Times New Roman" w:cs="Times New Roman"/>
          <w:sz w:val="28"/>
          <w:szCs w:val="28"/>
          <w:lang w:eastAsia="uk-UA"/>
        </w:rPr>
        <w:t xml:space="preserve"> на зимовий, весняний та літній сезони, розроблені технологічні картки відповідно до нових норм харчування. </w:t>
      </w:r>
    </w:p>
    <w:p w:rsidR="00027074" w:rsidRPr="00000DB9" w:rsidRDefault="00027074" w:rsidP="004C359E">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Аналіз виконання норм харчування за навчальний рік показав, що в цілому харчування вихованців </w:t>
      </w:r>
      <w:r w:rsidR="004F2C14" w:rsidRPr="004C359E">
        <w:rPr>
          <w:rFonts w:ascii="Times New Roman" w:eastAsia="Times New Roman" w:hAnsi="Times New Roman" w:cs="Times New Roman"/>
          <w:sz w:val="28"/>
          <w:szCs w:val="28"/>
          <w:lang w:eastAsia="uk-UA"/>
        </w:rPr>
        <w:t>закладу освіти</w:t>
      </w:r>
      <w:r w:rsidRPr="00000DB9">
        <w:rPr>
          <w:rFonts w:ascii="Times New Roman" w:eastAsia="Times New Roman" w:hAnsi="Times New Roman" w:cs="Times New Roman"/>
          <w:sz w:val="28"/>
          <w:szCs w:val="28"/>
          <w:lang w:eastAsia="uk-UA"/>
        </w:rPr>
        <w:t xml:space="preserve"> здійснювал</w:t>
      </w:r>
      <w:r w:rsidR="004F2C14" w:rsidRPr="004C359E">
        <w:rPr>
          <w:rFonts w:ascii="Times New Roman" w:eastAsia="Times New Roman" w:hAnsi="Times New Roman" w:cs="Times New Roman"/>
          <w:sz w:val="28"/>
          <w:szCs w:val="28"/>
          <w:lang w:eastAsia="uk-UA"/>
        </w:rPr>
        <w:t>ось наближено до норм: ясла - 98</w:t>
      </w:r>
      <w:r w:rsidRPr="00000DB9">
        <w:rPr>
          <w:rFonts w:ascii="Times New Roman" w:eastAsia="Times New Roman" w:hAnsi="Times New Roman" w:cs="Times New Roman"/>
          <w:sz w:val="28"/>
          <w:szCs w:val="28"/>
          <w:lang w:eastAsia="uk-UA"/>
        </w:rPr>
        <w:t xml:space="preserve">%, садок - </w:t>
      </w:r>
      <w:r w:rsidR="004F2C14" w:rsidRPr="004C359E">
        <w:rPr>
          <w:rFonts w:ascii="Times New Roman" w:eastAsia="Times New Roman" w:hAnsi="Times New Roman" w:cs="Times New Roman"/>
          <w:sz w:val="28"/>
          <w:szCs w:val="28"/>
          <w:lang w:eastAsia="uk-UA"/>
        </w:rPr>
        <w:t>100</w:t>
      </w:r>
      <w:r w:rsidRPr="00000DB9">
        <w:rPr>
          <w:rFonts w:ascii="Times New Roman" w:eastAsia="Times New Roman" w:hAnsi="Times New Roman" w:cs="Times New Roman"/>
          <w:sz w:val="28"/>
          <w:szCs w:val="28"/>
          <w:lang w:eastAsia="uk-UA"/>
        </w:rPr>
        <w:t xml:space="preserve">%. Відповідно до розподілу функціональних обов’язків документацію з організації харчування своєчасно ведуть </w:t>
      </w:r>
      <w:r w:rsidR="000841F3">
        <w:rPr>
          <w:rFonts w:ascii="Times New Roman" w:eastAsia="Times New Roman" w:hAnsi="Times New Roman" w:cs="Times New Roman"/>
          <w:sz w:val="28"/>
          <w:szCs w:val="28"/>
          <w:lang w:eastAsia="uk-UA"/>
        </w:rPr>
        <w:t>сестра медична старша, комірник.</w:t>
      </w:r>
    </w:p>
    <w:p w:rsidR="00027074" w:rsidRPr="00000DB9" w:rsidRDefault="00027074" w:rsidP="004C359E">
      <w:pPr>
        <w:spacing w:after="0" w:line="240" w:lineRule="auto"/>
        <w:ind w:firstLine="709"/>
        <w:jc w:val="both"/>
        <w:rPr>
          <w:rFonts w:ascii="Times New Roman" w:eastAsia="Times New Roman" w:hAnsi="Times New Roman" w:cs="Times New Roman"/>
          <w:sz w:val="24"/>
          <w:szCs w:val="24"/>
          <w:lang w:eastAsia="uk-UA"/>
        </w:rPr>
      </w:pPr>
      <w:r w:rsidRPr="00000DB9">
        <w:rPr>
          <w:rFonts w:ascii="Times New Roman" w:eastAsia="Times New Roman" w:hAnsi="Times New Roman" w:cs="Times New Roman"/>
          <w:sz w:val="28"/>
          <w:szCs w:val="28"/>
          <w:lang w:eastAsia="uk-UA"/>
        </w:rPr>
        <w:t>Вихователі та помічники вихователів закладу</w:t>
      </w:r>
      <w:r w:rsidR="0048251D">
        <w:rPr>
          <w:rFonts w:ascii="Times New Roman" w:eastAsia="Times New Roman" w:hAnsi="Times New Roman" w:cs="Times New Roman"/>
          <w:sz w:val="28"/>
          <w:szCs w:val="28"/>
          <w:lang w:eastAsia="uk-UA"/>
        </w:rPr>
        <w:t xml:space="preserve"> дошкільної освіти</w:t>
      </w:r>
      <w:r w:rsidRPr="00000DB9">
        <w:rPr>
          <w:rFonts w:ascii="Times New Roman" w:eastAsia="Times New Roman" w:hAnsi="Times New Roman" w:cs="Times New Roman"/>
          <w:sz w:val="28"/>
          <w:szCs w:val="28"/>
          <w:lang w:eastAsia="uk-UA"/>
        </w:rPr>
        <w:t xml:space="preserve"> беруть активну участь в організації харчування дітей, формують у них культуру харчування та розуміння значення прийому їжі для норма</w:t>
      </w:r>
      <w:r w:rsidR="004F2C14" w:rsidRPr="004C359E">
        <w:rPr>
          <w:rFonts w:ascii="Times New Roman" w:eastAsia="Times New Roman" w:hAnsi="Times New Roman" w:cs="Times New Roman"/>
          <w:sz w:val="28"/>
          <w:szCs w:val="28"/>
          <w:lang w:eastAsia="uk-UA"/>
        </w:rPr>
        <w:t>льного функціонування організму</w:t>
      </w:r>
      <w:r w:rsidRPr="00000DB9">
        <w:rPr>
          <w:rFonts w:ascii="Times New Roman" w:eastAsia="Times New Roman" w:hAnsi="Times New Roman" w:cs="Times New Roman"/>
          <w:sz w:val="28"/>
          <w:szCs w:val="28"/>
          <w:lang w:eastAsia="uk-UA"/>
        </w:rPr>
        <w:t xml:space="preserve"> формують стійкі культурно-гігієнічні навички.</w:t>
      </w:r>
    </w:p>
    <w:p w:rsidR="008F223A" w:rsidRDefault="008F223A" w:rsidP="008F223A">
      <w:pPr>
        <w:spacing w:after="0" w:line="240" w:lineRule="auto"/>
        <w:ind w:firstLine="709"/>
        <w:jc w:val="both"/>
        <w:rPr>
          <w:rFonts w:ascii="Times New Roman" w:eastAsia="Times New Roman" w:hAnsi="Times New Roman" w:cs="Times New Roman"/>
          <w:b/>
          <w:bCs/>
          <w:i/>
          <w:iCs/>
          <w:sz w:val="28"/>
          <w:szCs w:val="28"/>
          <w:lang w:eastAsia="uk-UA"/>
        </w:rPr>
      </w:pPr>
    </w:p>
    <w:p w:rsidR="00027074" w:rsidRPr="00152230" w:rsidRDefault="0058269F" w:rsidP="008F223A">
      <w:pPr>
        <w:spacing w:after="0" w:line="240" w:lineRule="auto"/>
        <w:ind w:firstLine="709"/>
        <w:jc w:val="both"/>
        <w:rPr>
          <w:rFonts w:ascii="Times New Roman" w:eastAsia="Times New Roman" w:hAnsi="Times New Roman" w:cs="Times New Roman"/>
          <w:iCs/>
          <w:sz w:val="28"/>
          <w:szCs w:val="28"/>
          <w:lang w:eastAsia="uk-UA"/>
        </w:rPr>
      </w:pPr>
      <w:r w:rsidRPr="00152230">
        <w:rPr>
          <w:rFonts w:ascii="Times New Roman" w:eastAsia="Times New Roman" w:hAnsi="Times New Roman" w:cs="Times New Roman"/>
          <w:b/>
          <w:bCs/>
          <w:iCs/>
          <w:sz w:val="28"/>
          <w:szCs w:val="28"/>
          <w:lang w:eastAsia="uk-UA"/>
        </w:rPr>
        <w:t>5 .</w:t>
      </w:r>
      <w:r w:rsidR="00A455E7" w:rsidRPr="00152230">
        <w:rPr>
          <w:rFonts w:ascii="Times New Roman" w:eastAsia="Times New Roman" w:hAnsi="Times New Roman" w:cs="Times New Roman"/>
          <w:b/>
          <w:bCs/>
          <w:iCs/>
          <w:sz w:val="28"/>
          <w:szCs w:val="28"/>
          <w:lang w:eastAsia="uk-UA"/>
        </w:rPr>
        <w:t xml:space="preserve"> </w:t>
      </w:r>
      <w:r w:rsidR="00027074" w:rsidRPr="00152230">
        <w:rPr>
          <w:rFonts w:ascii="Times New Roman" w:eastAsia="Times New Roman" w:hAnsi="Times New Roman" w:cs="Times New Roman"/>
          <w:b/>
          <w:bCs/>
          <w:iCs/>
          <w:sz w:val="28"/>
          <w:szCs w:val="28"/>
          <w:lang w:eastAsia="uk-UA"/>
        </w:rPr>
        <w:t>Організація медико-профілактичної роботи</w:t>
      </w:r>
      <w:r w:rsidR="00027074" w:rsidRPr="00152230">
        <w:rPr>
          <w:rFonts w:ascii="Times New Roman" w:eastAsia="Times New Roman" w:hAnsi="Times New Roman" w:cs="Times New Roman"/>
          <w:iCs/>
          <w:sz w:val="28"/>
          <w:szCs w:val="28"/>
          <w:lang w:eastAsia="uk-UA"/>
        </w:rPr>
        <w:t>.</w:t>
      </w:r>
    </w:p>
    <w:p w:rsidR="008F223A" w:rsidRPr="00000DB9" w:rsidRDefault="008F223A" w:rsidP="008F223A">
      <w:pPr>
        <w:spacing w:after="0" w:line="240" w:lineRule="auto"/>
        <w:ind w:firstLine="709"/>
        <w:jc w:val="both"/>
        <w:rPr>
          <w:rFonts w:ascii="Times New Roman" w:eastAsia="Times New Roman" w:hAnsi="Times New Roman" w:cs="Times New Roman"/>
          <w:sz w:val="28"/>
          <w:szCs w:val="28"/>
          <w:lang w:eastAsia="uk-UA"/>
        </w:rPr>
      </w:pPr>
    </w:p>
    <w:p w:rsidR="00027074" w:rsidRPr="00000DB9" w:rsidRDefault="00027074" w:rsidP="008F223A">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Роботу даного напрямку у закладі здійснює старша медична сестра. План роботи медичної служби на 20</w:t>
      </w:r>
      <w:r w:rsidR="001F49F6" w:rsidRPr="008F223A">
        <w:rPr>
          <w:rFonts w:ascii="Times New Roman" w:eastAsia="Times New Roman" w:hAnsi="Times New Roman" w:cs="Times New Roman"/>
          <w:sz w:val="28"/>
          <w:szCs w:val="28"/>
          <w:lang w:eastAsia="uk-UA"/>
        </w:rPr>
        <w:t>2</w:t>
      </w:r>
      <w:r w:rsidR="00114EE3">
        <w:rPr>
          <w:rFonts w:ascii="Times New Roman" w:eastAsia="Times New Roman" w:hAnsi="Times New Roman" w:cs="Times New Roman"/>
          <w:sz w:val="28"/>
          <w:szCs w:val="28"/>
          <w:lang w:eastAsia="uk-UA"/>
        </w:rPr>
        <w:t>1</w:t>
      </w:r>
      <w:r w:rsidRPr="00000DB9">
        <w:rPr>
          <w:rFonts w:ascii="Times New Roman" w:eastAsia="Times New Roman" w:hAnsi="Times New Roman" w:cs="Times New Roman"/>
          <w:sz w:val="28"/>
          <w:szCs w:val="28"/>
          <w:lang w:eastAsia="uk-UA"/>
        </w:rPr>
        <w:t>-202</w:t>
      </w:r>
      <w:r w:rsidR="00114EE3">
        <w:rPr>
          <w:rFonts w:ascii="Times New Roman" w:eastAsia="Times New Roman" w:hAnsi="Times New Roman" w:cs="Times New Roman"/>
          <w:sz w:val="28"/>
          <w:szCs w:val="28"/>
          <w:lang w:eastAsia="uk-UA"/>
        </w:rPr>
        <w:t>2</w:t>
      </w:r>
      <w:r w:rsidR="001F49F6" w:rsidRPr="008F223A">
        <w:rPr>
          <w:rFonts w:ascii="Times New Roman" w:eastAsia="Times New Roman" w:hAnsi="Times New Roman" w:cs="Times New Roman"/>
          <w:sz w:val="28"/>
          <w:szCs w:val="28"/>
          <w:lang w:eastAsia="uk-UA"/>
        </w:rPr>
        <w:t xml:space="preserve"> навчальний рік</w:t>
      </w:r>
      <w:r w:rsidRPr="00000DB9">
        <w:rPr>
          <w:rFonts w:ascii="Times New Roman" w:eastAsia="Times New Roman" w:hAnsi="Times New Roman" w:cs="Times New Roman"/>
          <w:sz w:val="28"/>
          <w:szCs w:val="28"/>
          <w:lang w:eastAsia="uk-UA"/>
        </w:rPr>
        <w:t xml:space="preserve"> виконаний в повному обсязі. Медичне обладнання та медичний інструментарій представлені у достатньому обсязі. Належним чином була оформлена обов’язкова документація, своєчасно складалися плани роботи і звіти. За потребою готувався оперативний план дій по зниженню захворюваності; контролювався стан фізкультурно-оздоровчої роботи з дітьми та їх загартування; здійснювались антропометричні виміри в садових групах </w:t>
      </w:r>
      <w:r w:rsidR="001F49F6" w:rsidRPr="008F223A">
        <w:rPr>
          <w:rFonts w:ascii="Times New Roman" w:eastAsia="Times New Roman" w:hAnsi="Times New Roman" w:cs="Times New Roman"/>
          <w:sz w:val="28"/>
          <w:szCs w:val="28"/>
          <w:lang w:eastAsia="uk-UA"/>
        </w:rPr>
        <w:t>ЗДО</w:t>
      </w:r>
      <w:r w:rsidRPr="00000DB9">
        <w:rPr>
          <w:rFonts w:ascii="Times New Roman" w:eastAsia="Times New Roman" w:hAnsi="Times New Roman" w:cs="Times New Roman"/>
          <w:sz w:val="28"/>
          <w:szCs w:val="28"/>
          <w:lang w:eastAsia="uk-UA"/>
        </w:rPr>
        <w:t xml:space="preserve"> - щоквартально, в групах раннього віку - щомісячно, перевірка постави, огляд на педикульоз.</w:t>
      </w:r>
    </w:p>
    <w:p w:rsidR="008B2141" w:rsidRPr="008F223A" w:rsidRDefault="008B2141" w:rsidP="008F223A">
      <w:pPr>
        <w:spacing w:after="0" w:line="240" w:lineRule="auto"/>
        <w:ind w:firstLine="709"/>
        <w:jc w:val="both"/>
        <w:rPr>
          <w:rFonts w:ascii="Times New Roman" w:eastAsia="Times New Roman" w:hAnsi="Times New Roman" w:cs="Times New Roman"/>
          <w:sz w:val="28"/>
          <w:szCs w:val="28"/>
          <w:lang w:eastAsia="uk-UA"/>
        </w:rPr>
      </w:pPr>
      <w:r w:rsidRPr="008F223A">
        <w:rPr>
          <w:rFonts w:ascii="Times New Roman" w:eastAsia="Times New Roman" w:hAnsi="Times New Roman" w:cs="Times New Roman"/>
          <w:b/>
          <w:bCs/>
          <w:sz w:val="28"/>
          <w:szCs w:val="28"/>
          <w:lang w:eastAsia="uk-UA"/>
        </w:rPr>
        <w:t>Облік захворюваності </w:t>
      </w:r>
      <w:r w:rsidRPr="008F223A">
        <w:rPr>
          <w:rFonts w:ascii="Times New Roman" w:eastAsia="Times New Roman" w:hAnsi="Times New Roman" w:cs="Times New Roman"/>
          <w:sz w:val="28"/>
          <w:szCs w:val="28"/>
          <w:lang w:eastAsia="uk-UA"/>
        </w:rPr>
        <w:t xml:space="preserve">в закладі проводиться на підставі довідок лікаря про захворювання дитини та статистичних талонів дитячої поліклініки. В Журналах соматичних захворювань, інфекційних захворювань, медичних картках дітей ведуться записи з огляду на час відсутності дитини в </w:t>
      </w:r>
      <w:r w:rsidR="008F223A" w:rsidRPr="008F223A">
        <w:rPr>
          <w:rFonts w:ascii="Times New Roman" w:eastAsia="Times New Roman" w:hAnsi="Times New Roman" w:cs="Times New Roman"/>
          <w:sz w:val="28"/>
          <w:szCs w:val="28"/>
          <w:lang w:eastAsia="uk-UA"/>
        </w:rPr>
        <w:t>ЗДО</w:t>
      </w:r>
      <w:r w:rsidRPr="008F223A">
        <w:rPr>
          <w:rFonts w:ascii="Times New Roman" w:eastAsia="Times New Roman" w:hAnsi="Times New Roman" w:cs="Times New Roman"/>
          <w:sz w:val="28"/>
          <w:szCs w:val="28"/>
          <w:lang w:eastAsia="uk-UA"/>
        </w:rPr>
        <w:t>. Медсестрою проводиться постійний контроль за захворюваністю дітей про що складаються місячні, квартальні та річні висновки.</w:t>
      </w:r>
    </w:p>
    <w:p w:rsidR="008B2141" w:rsidRPr="008F223A" w:rsidRDefault="008B2141" w:rsidP="008F223A">
      <w:pPr>
        <w:spacing w:after="0" w:line="240" w:lineRule="auto"/>
        <w:ind w:firstLine="709"/>
        <w:jc w:val="both"/>
        <w:rPr>
          <w:rFonts w:ascii="Times New Roman" w:eastAsia="Times New Roman" w:hAnsi="Times New Roman" w:cs="Times New Roman"/>
          <w:sz w:val="28"/>
          <w:szCs w:val="28"/>
          <w:lang w:eastAsia="uk-UA"/>
        </w:rPr>
      </w:pPr>
      <w:r w:rsidRPr="008F223A">
        <w:rPr>
          <w:rFonts w:ascii="Times New Roman" w:eastAsia="Times New Roman" w:hAnsi="Times New Roman" w:cs="Times New Roman"/>
          <w:b/>
          <w:bCs/>
          <w:sz w:val="28"/>
          <w:szCs w:val="28"/>
          <w:lang w:eastAsia="uk-UA"/>
        </w:rPr>
        <w:t>Медична сестра проводить санітарно – просвітницьку роботу,</w:t>
      </w:r>
      <w:r w:rsidRPr="008F223A">
        <w:rPr>
          <w:rFonts w:ascii="Times New Roman" w:eastAsia="Times New Roman" w:hAnsi="Times New Roman" w:cs="Times New Roman"/>
          <w:sz w:val="28"/>
          <w:szCs w:val="28"/>
          <w:lang w:eastAsia="uk-UA"/>
        </w:rPr>
        <w:t xml:space="preserve"> форми й теми різноманітні, відображають актуальні проблеми. Проводяться бесіди, консультації, виступи на педрадах, батьківських зборах. Ця інформація висвітлена в Журналі обліку з гігієнічного виховання, куточках для батьків, </w:t>
      </w:r>
      <w:proofErr w:type="spellStart"/>
      <w:r w:rsidRPr="008F223A">
        <w:rPr>
          <w:rFonts w:ascii="Times New Roman" w:eastAsia="Times New Roman" w:hAnsi="Times New Roman" w:cs="Times New Roman"/>
          <w:sz w:val="28"/>
          <w:szCs w:val="28"/>
          <w:lang w:eastAsia="uk-UA"/>
        </w:rPr>
        <w:t>санбюлетн</w:t>
      </w:r>
      <w:r w:rsidR="008F223A" w:rsidRPr="008F223A">
        <w:rPr>
          <w:rFonts w:ascii="Times New Roman" w:eastAsia="Times New Roman" w:hAnsi="Times New Roman" w:cs="Times New Roman"/>
          <w:sz w:val="28"/>
          <w:szCs w:val="28"/>
          <w:lang w:eastAsia="uk-UA"/>
        </w:rPr>
        <w:t>ях</w:t>
      </w:r>
      <w:proofErr w:type="spellEnd"/>
      <w:r w:rsidRPr="008F223A">
        <w:rPr>
          <w:rFonts w:ascii="Times New Roman" w:eastAsia="Times New Roman" w:hAnsi="Times New Roman" w:cs="Times New Roman"/>
          <w:sz w:val="28"/>
          <w:szCs w:val="28"/>
          <w:lang w:eastAsia="uk-UA"/>
        </w:rPr>
        <w:t>.</w:t>
      </w:r>
    </w:p>
    <w:p w:rsidR="008B2141" w:rsidRPr="008F223A" w:rsidRDefault="008B2141" w:rsidP="008F223A">
      <w:pPr>
        <w:spacing w:after="0" w:line="240" w:lineRule="auto"/>
        <w:ind w:firstLine="709"/>
        <w:jc w:val="both"/>
        <w:rPr>
          <w:rFonts w:ascii="Times New Roman" w:eastAsia="Times New Roman" w:hAnsi="Times New Roman" w:cs="Times New Roman"/>
          <w:sz w:val="28"/>
          <w:szCs w:val="28"/>
          <w:lang w:eastAsia="uk-UA"/>
        </w:rPr>
      </w:pPr>
      <w:r w:rsidRPr="008F223A">
        <w:rPr>
          <w:rFonts w:ascii="Times New Roman" w:eastAsia="Times New Roman" w:hAnsi="Times New Roman" w:cs="Times New Roman"/>
          <w:bCs/>
          <w:sz w:val="28"/>
          <w:szCs w:val="28"/>
          <w:lang w:eastAsia="uk-UA"/>
        </w:rPr>
        <w:t>Медична сестра щоденно обстежує санітарний стан приміщень та прилеглої території.</w:t>
      </w:r>
      <w:r w:rsidRPr="008F223A">
        <w:rPr>
          <w:rFonts w:ascii="Times New Roman" w:eastAsia="Times New Roman" w:hAnsi="Times New Roman" w:cs="Times New Roman"/>
          <w:sz w:val="28"/>
          <w:szCs w:val="28"/>
          <w:lang w:eastAsia="uk-UA"/>
        </w:rPr>
        <w:t> </w:t>
      </w:r>
    </w:p>
    <w:p w:rsidR="008B2141" w:rsidRPr="008F223A" w:rsidRDefault="008B2141" w:rsidP="008F223A">
      <w:pPr>
        <w:spacing w:after="0" w:line="240" w:lineRule="auto"/>
        <w:ind w:firstLine="709"/>
        <w:jc w:val="both"/>
        <w:rPr>
          <w:rFonts w:ascii="Times New Roman" w:eastAsia="Times New Roman" w:hAnsi="Times New Roman" w:cs="Times New Roman"/>
          <w:sz w:val="28"/>
          <w:szCs w:val="28"/>
          <w:lang w:eastAsia="uk-UA"/>
        </w:rPr>
      </w:pPr>
      <w:r w:rsidRPr="008F223A">
        <w:rPr>
          <w:rFonts w:ascii="Times New Roman" w:eastAsia="Times New Roman" w:hAnsi="Times New Roman" w:cs="Times New Roman"/>
          <w:b/>
          <w:bCs/>
          <w:sz w:val="28"/>
          <w:szCs w:val="28"/>
          <w:lang w:eastAsia="uk-UA"/>
        </w:rPr>
        <w:t>Медичні огляди працівниками</w:t>
      </w:r>
      <w:r w:rsidRPr="008F223A">
        <w:rPr>
          <w:rFonts w:ascii="Times New Roman" w:eastAsia="Times New Roman" w:hAnsi="Times New Roman" w:cs="Times New Roman"/>
          <w:sz w:val="28"/>
          <w:szCs w:val="28"/>
          <w:lang w:eastAsia="uk-UA"/>
        </w:rPr>
        <w:t xml:space="preserve"> проходяться вчасно, старша медична сестра веде контроль за проходженням медоглядів та фіксує результати у Журнал проходження медоглядів працівниками. </w:t>
      </w:r>
      <w:r w:rsidR="008F223A" w:rsidRPr="008F223A">
        <w:rPr>
          <w:rFonts w:ascii="Times New Roman" w:eastAsia="Times New Roman" w:hAnsi="Times New Roman" w:cs="Times New Roman"/>
          <w:sz w:val="28"/>
          <w:szCs w:val="28"/>
          <w:lang w:eastAsia="uk-UA"/>
        </w:rPr>
        <w:t xml:space="preserve">У закладі </w:t>
      </w:r>
      <w:r w:rsidRPr="008F223A">
        <w:rPr>
          <w:rFonts w:ascii="Times New Roman" w:eastAsia="Times New Roman" w:hAnsi="Times New Roman" w:cs="Times New Roman"/>
          <w:sz w:val="28"/>
          <w:szCs w:val="28"/>
          <w:lang w:eastAsia="uk-UA"/>
        </w:rPr>
        <w:t>дошкільно</w:t>
      </w:r>
      <w:r w:rsidR="008F223A" w:rsidRPr="008F223A">
        <w:rPr>
          <w:rFonts w:ascii="Times New Roman" w:eastAsia="Times New Roman" w:hAnsi="Times New Roman" w:cs="Times New Roman"/>
          <w:sz w:val="28"/>
          <w:szCs w:val="28"/>
          <w:lang w:eastAsia="uk-UA"/>
        </w:rPr>
        <w:t xml:space="preserve">ї освіти </w:t>
      </w:r>
      <w:r w:rsidRPr="008F223A">
        <w:rPr>
          <w:rFonts w:ascii="Times New Roman" w:eastAsia="Times New Roman" w:hAnsi="Times New Roman" w:cs="Times New Roman"/>
          <w:sz w:val="28"/>
          <w:szCs w:val="28"/>
          <w:lang w:eastAsia="uk-UA"/>
        </w:rPr>
        <w:t xml:space="preserve">систематично ведеться відповідна медична документація старшою медичною сестрою, контролюється </w:t>
      </w:r>
      <w:r w:rsidR="008F223A" w:rsidRPr="008F223A">
        <w:rPr>
          <w:rFonts w:ascii="Times New Roman" w:eastAsia="Times New Roman" w:hAnsi="Times New Roman" w:cs="Times New Roman"/>
          <w:sz w:val="28"/>
          <w:szCs w:val="28"/>
          <w:lang w:eastAsia="uk-UA"/>
        </w:rPr>
        <w:t>директором ЗДО.</w:t>
      </w:r>
    </w:p>
    <w:p w:rsidR="008B2141" w:rsidRPr="008F223A" w:rsidRDefault="008B2141" w:rsidP="008F223A">
      <w:pPr>
        <w:spacing w:after="0" w:line="240" w:lineRule="auto"/>
        <w:ind w:firstLine="709"/>
        <w:jc w:val="both"/>
        <w:rPr>
          <w:rFonts w:ascii="Times New Roman" w:eastAsia="Times New Roman" w:hAnsi="Times New Roman" w:cs="Times New Roman"/>
          <w:sz w:val="28"/>
          <w:szCs w:val="28"/>
          <w:lang w:eastAsia="uk-UA"/>
        </w:rPr>
      </w:pPr>
      <w:r w:rsidRPr="008F223A">
        <w:rPr>
          <w:rFonts w:ascii="Times New Roman" w:eastAsia="Times New Roman" w:hAnsi="Times New Roman" w:cs="Times New Roman"/>
          <w:b/>
          <w:bCs/>
          <w:sz w:val="28"/>
          <w:szCs w:val="28"/>
          <w:lang w:eastAsia="uk-UA"/>
        </w:rPr>
        <w:lastRenderedPageBreak/>
        <w:t>Терміни подачі звітів та звітної документації</w:t>
      </w:r>
      <w:r w:rsidRPr="008F223A">
        <w:rPr>
          <w:rFonts w:ascii="Times New Roman" w:eastAsia="Times New Roman" w:hAnsi="Times New Roman" w:cs="Times New Roman"/>
          <w:sz w:val="28"/>
          <w:szCs w:val="28"/>
          <w:lang w:eastAsia="uk-UA"/>
        </w:rPr>
        <w:t>  не порушуються, проводяться своєчасно та достовірно.</w:t>
      </w:r>
    </w:p>
    <w:p w:rsidR="0053494F" w:rsidRPr="00187DA5" w:rsidRDefault="0053494F" w:rsidP="00187DA5">
      <w:pPr>
        <w:spacing w:after="0" w:line="240" w:lineRule="auto"/>
        <w:ind w:firstLine="709"/>
        <w:jc w:val="both"/>
        <w:rPr>
          <w:rFonts w:ascii="Times New Roman" w:eastAsia="Times New Roman" w:hAnsi="Times New Roman" w:cs="Times New Roman"/>
          <w:b/>
          <w:bCs/>
          <w:color w:val="000000"/>
          <w:sz w:val="28"/>
          <w:szCs w:val="28"/>
          <w:lang w:eastAsia="uk-UA"/>
        </w:rPr>
      </w:pPr>
      <w:r w:rsidRPr="00187DA5">
        <w:rPr>
          <w:rFonts w:ascii="Times New Roman" w:eastAsia="Times New Roman" w:hAnsi="Times New Roman" w:cs="Times New Roman"/>
          <w:b/>
          <w:bCs/>
          <w:i/>
          <w:iCs/>
          <w:color w:val="000000"/>
          <w:sz w:val="28"/>
          <w:szCs w:val="28"/>
          <w:lang w:eastAsia="uk-UA"/>
        </w:rPr>
        <w:t xml:space="preserve">6. </w:t>
      </w:r>
      <w:r w:rsidR="00027074" w:rsidRPr="00187DA5">
        <w:rPr>
          <w:rFonts w:ascii="Times New Roman" w:eastAsia="Times New Roman" w:hAnsi="Times New Roman" w:cs="Times New Roman"/>
          <w:b/>
          <w:bCs/>
          <w:i/>
          <w:iCs/>
          <w:color w:val="000000"/>
          <w:sz w:val="28"/>
          <w:szCs w:val="28"/>
          <w:lang w:eastAsia="uk-UA"/>
        </w:rPr>
        <w:t>Організація роботи з  охорони праці</w:t>
      </w:r>
      <w:r w:rsidR="00027074" w:rsidRPr="00187DA5">
        <w:rPr>
          <w:rFonts w:ascii="Times New Roman" w:eastAsia="Times New Roman" w:hAnsi="Times New Roman" w:cs="Times New Roman"/>
          <w:b/>
          <w:bCs/>
          <w:color w:val="000000"/>
          <w:sz w:val="28"/>
          <w:szCs w:val="28"/>
          <w:lang w:eastAsia="uk-UA"/>
        </w:rPr>
        <w:t xml:space="preserve"> </w:t>
      </w:r>
    </w:p>
    <w:p w:rsidR="00027074" w:rsidRPr="00000DB9" w:rsidRDefault="0053494F" w:rsidP="00187DA5">
      <w:pPr>
        <w:spacing w:after="0" w:line="240" w:lineRule="auto"/>
        <w:ind w:firstLine="709"/>
        <w:jc w:val="both"/>
        <w:rPr>
          <w:rFonts w:ascii="Times New Roman" w:eastAsia="Times New Roman" w:hAnsi="Times New Roman" w:cs="Times New Roman"/>
          <w:sz w:val="28"/>
          <w:szCs w:val="28"/>
          <w:lang w:eastAsia="uk-UA"/>
        </w:rPr>
      </w:pPr>
      <w:r w:rsidRPr="00187DA5">
        <w:rPr>
          <w:rFonts w:ascii="Times New Roman" w:eastAsia="Times New Roman" w:hAnsi="Times New Roman" w:cs="Times New Roman"/>
          <w:b/>
          <w:bCs/>
          <w:i/>
          <w:iCs/>
          <w:color w:val="000000"/>
          <w:sz w:val="28"/>
          <w:szCs w:val="28"/>
          <w:lang w:eastAsia="uk-UA"/>
        </w:rPr>
        <w:t>Організація роботи з  охорони праці</w:t>
      </w:r>
      <w:r w:rsidRPr="00187DA5">
        <w:rPr>
          <w:rFonts w:ascii="Times New Roman" w:eastAsia="Times New Roman" w:hAnsi="Times New Roman" w:cs="Times New Roman"/>
          <w:b/>
          <w:bCs/>
          <w:color w:val="000000"/>
          <w:sz w:val="28"/>
          <w:szCs w:val="28"/>
          <w:lang w:eastAsia="uk-UA"/>
        </w:rPr>
        <w:t xml:space="preserve"> </w:t>
      </w:r>
      <w:r w:rsidR="00027074" w:rsidRPr="00187DA5">
        <w:rPr>
          <w:rFonts w:ascii="Times New Roman" w:eastAsia="Times New Roman" w:hAnsi="Times New Roman" w:cs="Times New Roman"/>
          <w:b/>
          <w:bCs/>
          <w:color w:val="000000"/>
          <w:sz w:val="28"/>
          <w:szCs w:val="28"/>
          <w:lang w:eastAsia="uk-UA"/>
        </w:rPr>
        <w:t xml:space="preserve">в </w:t>
      </w:r>
      <w:r w:rsidR="008F223A" w:rsidRPr="00187DA5">
        <w:rPr>
          <w:rFonts w:ascii="Times New Roman" w:eastAsia="Times New Roman" w:hAnsi="Times New Roman" w:cs="Times New Roman"/>
          <w:b/>
          <w:bCs/>
          <w:color w:val="000000"/>
          <w:sz w:val="28"/>
          <w:szCs w:val="28"/>
          <w:lang w:eastAsia="uk-UA"/>
        </w:rPr>
        <w:t>ЗДО</w:t>
      </w:r>
      <w:r w:rsidR="00027074" w:rsidRPr="00000DB9">
        <w:rPr>
          <w:rFonts w:ascii="Times New Roman" w:eastAsia="Times New Roman" w:hAnsi="Times New Roman" w:cs="Times New Roman"/>
          <w:sz w:val="28"/>
          <w:szCs w:val="28"/>
          <w:lang w:eastAsia="uk-UA"/>
        </w:rPr>
        <w:t xml:space="preserve"> проводиться відповідно до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що визначають єдину систему організації роботи з охорони праці. На підставі нормативних документів адміністрація закладу планує заходи щодо охорони здоров’я учасників освітнього процесу за напрямками:</w:t>
      </w:r>
    </w:p>
    <w:p w:rsidR="00027074" w:rsidRPr="00187DA5" w:rsidRDefault="00027074" w:rsidP="00187DA5">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187DA5">
        <w:rPr>
          <w:rFonts w:ascii="Times New Roman" w:eastAsia="Times New Roman" w:hAnsi="Times New Roman" w:cs="Times New Roman"/>
          <w:sz w:val="28"/>
          <w:szCs w:val="28"/>
          <w:lang w:eastAsia="uk-UA"/>
        </w:rPr>
        <w:t>охорона праці та  безпека життєдіяльності; пожежна безпека; дитячий травматизм.</w:t>
      </w:r>
    </w:p>
    <w:p w:rsidR="00027074" w:rsidRPr="00000DB9" w:rsidRDefault="00027074" w:rsidP="00187DA5">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З метою  формування навичок здорового способу життя та запобігання порушень техніки безпеки працівниками закладу в річному плані роботи в розділі «Охорона життя і здоров’я дошкільників» плануються заходи щодо попередження дитячого травматизму в трьох напрямках:</w:t>
      </w:r>
    </w:p>
    <w:p w:rsidR="00027074" w:rsidRDefault="00027074" w:rsidP="00187DA5">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187DA5">
        <w:rPr>
          <w:rFonts w:ascii="Times New Roman" w:eastAsia="Times New Roman" w:hAnsi="Times New Roman" w:cs="Times New Roman"/>
          <w:sz w:val="28"/>
          <w:szCs w:val="28"/>
          <w:lang w:eastAsia="uk-UA"/>
        </w:rPr>
        <w:t xml:space="preserve">із працівниками </w:t>
      </w:r>
      <w:r w:rsidR="008F223A" w:rsidRPr="00187DA5">
        <w:rPr>
          <w:rFonts w:ascii="Times New Roman" w:eastAsia="Times New Roman" w:hAnsi="Times New Roman" w:cs="Times New Roman"/>
          <w:sz w:val="28"/>
          <w:szCs w:val="28"/>
          <w:lang w:eastAsia="uk-UA"/>
        </w:rPr>
        <w:t>ЗДО</w:t>
      </w:r>
      <w:r w:rsidRPr="00187DA5">
        <w:rPr>
          <w:rFonts w:ascii="Times New Roman" w:eastAsia="Times New Roman" w:hAnsi="Times New Roman" w:cs="Times New Roman"/>
          <w:sz w:val="28"/>
          <w:szCs w:val="28"/>
          <w:lang w:eastAsia="uk-UA"/>
        </w:rPr>
        <w:t>; із вихованцями; з батьками.</w:t>
      </w:r>
    </w:p>
    <w:p w:rsidR="00114EE3" w:rsidRDefault="00114EE3" w:rsidP="00114EE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Так, </w:t>
      </w:r>
      <w:r>
        <w:rPr>
          <w:rFonts w:ascii="Times New Roman" w:hAnsi="Times New Roman" w:cs="Times New Roman"/>
          <w:sz w:val="28"/>
          <w:szCs w:val="28"/>
        </w:rPr>
        <w:t>в</w:t>
      </w:r>
      <w:r w:rsidRPr="00780D10">
        <w:rPr>
          <w:rFonts w:ascii="Times New Roman" w:hAnsi="Times New Roman" w:cs="Times New Roman"/>
          <w:sz w:val="28"/>
          <w:szCs w:val="28"/>
        </w:rPr>
        <w:t>икористовуючи Інтернет-ресурси,  у травні місяці, було проведено Тиждень безпеки дитини: в режимі он-лайн була вик</w:t>
      </w:r>
      <w:r>
        <w:rPr>
          <w:rFonts w:ascii="Times New Roman" w:hAnsi="Times New Roman" w:cs="Times New Roman"/>
          <w:sz w:val="28"/>
          <w:szCs w:val="28"/>
        </w:rPr>
        <w:t>ладена</w:t>
      </w:r>
      <w:r w:rsidRPr="00780D10">
        <w:rPr>
          <w:rFonts w:ascii="Times New Roman" w:hAnsi="Times New Roman" w:cs="Times New Roman"/>
          <w:sz w:val="28"/>
          <w:szCs w:val="28"/>
        </w:rPr>
        <w:t xml:space="preserve"> інформаційно-роз’яснювальна робота щодо правил поводження у надзвичайних ситуаціях та підібрано матеріал для роботи батьків з малятами відповідно до віку дітей та враховуючи, що психіка вихованців у цій ситуації набагато важливіша за їх знання.</w:t>
      </w:r>
    </w:p>
    <w:p w:rsidR="00C65A28" w:rsidRPr="00EA4CF1" w:rsidRDefault="00C65A28" w:rsidP="00EA4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EA4CF1">
        <w:rPr>
          <w:rFonts w:ascii="Times New Roman" w:hAnsi="Times New Roman" w:cs="Times New Roman"/>
          <w:sz w:val="28"/>
          <w:szCs w:val="28"/>
        </w:rPr>
        <w:t>З метою оперативного реагування на надзвичайні ситуації</w:t>
      </w:r>
      <w:r w:rsidR="00EA4CF1">
        <w:rPr>
          <w:rFonts w:ascii="Times New Roman" w:hAnsi="Times New Roman" w:cs="Times New Roman"/>
          <w:sz w:val="28"/>
          <w:szCs w:val="28"/>
        </w:rPr>
        <w:t>,</w:t>
      </w:r>
      <w:r w:rsidR="00EA4CF1" w:rsidRPr="00EA4CF1">
        <w:rPr>
          <w:rFonts w:ascii="Times New Roman" w:hAnsi="Times New Roman" w:cs="Times New Roman"/>
          <w:sz w:val="28"/>
          <w:szCs w:val="28"/>
        </w:rPr>
        <w:t xml:space="preserve"> протягом року</w:t>
      </w:r>
      <w:r w:rsidR="00EA4CF1">
        <w:rPr>
          <w:rFonts w:ascii="Times New Roman" w:hAnsi="Times New Roman" w:cs="Times New Roman"/>
          <w:sz w:val="28"/>
          <w:szCs w:val="28"/>
        </w:rPr>
        <w:t>, а також</w:t>
      </w:r>
      <w:r w:rsidR="00EA4CF1" w:rsidRPr="00EA4CF1">
        <w:rPr>
          <w:rFonts w:ascii="Times New Roman" w:hAnsi="Times New Roman" w:cs="Times New Roman"/>
          <w:sz w:val="28"/>
          <w:szCs w:val="28"/>
        </w:rPr>
        <w:t xml:space="preserve"> в режимі он-лайн </w:t>
      </w:r>
      <w:r w:rsidR="00EA4CF1">
        <w:rPr>
          <w:rFonts w:ascii="Times New Roman" w:hAnsi="Times New Roman" w:cs="Times New Roman"/>
          <w:sz w:val="28"/>
          <w:szCs w:val="28"/>
        </w:rPr>
        <w:t xml:space="preserve">під час військового стану, </w:t>
      </w:r>
      <w:r w:rsidRPr="00EA4CF1">
        <w:rPr>
          <w:rFonts w:ascii="Times New Roman" w:hAnsi="Times New Roman" w:cs="Times New Roman"/>
          <w:sz w:val="28"/>
          <w:szCs w:val="28"/>
        </w:rPr>
        <w:t xml:space="preserve"> інформуємо про план </w:t>
      </w:r>
      <w:r w:rsidR="00EA4CF1" w:rsidRPr="00EA4CF1">
        <w:rPr>
          <w:rFonts w:ascii="Times New Roman" w:hAnsi="Times New Roman" w:cs="Times New Roman"/>
          <w:sz w:val="28"/>
          <w:szCs w:val="28"/>
        </w:rPr>
        <w:t xml:space="preserve">реагування </w:t>
      </w:r>
      <w:r w:rsidRPr="00EA4CF1">
        <w:rPr>
          <w:rFonts w:ascii="Times New Roman" w:hAnsi="Times New Roman" w:cs="Times New Roman"/>
          <w:sz w:val="28"/>
          <w:szCs w:val="28"/>
        </w:rPr>
        <w:t>усіх учасників освітнього процесу</w:t>
      </w:r>
      <w:r w:rsidR="00EA4CF1" w:rsidRPr="00EA4CF1">
        <w:rPr>
          <w:rFonts w:ascii="Times New Roman" w:hAnsi="Times New Roman" w:cs="Times New Roman"/>
          <w:sz w:val="28"/>
          <w:szCs w:val="28"/>
        </w:rPr>
        <w:t>, п</w:t>
      </w:r>
      <w:r w:rsidRPr="00EA4CF1">
        <w:rPr>
          <w:rFonts w:ascii="Times New Roman" w:hAnsi="Times New Roman" w:cs="Times New Roman"/>
          <w:sz w:val="28"/>
          <w:szCs w:val="28"/>
        </w:rPr>
        <w:t>роводимо навчальні тренування з дітьми з метою автоматизації навичок</w:t>
      </w:r>
      <w:r w:rsidR="00EA4CF1" w:rsidRPr="00EA4CF1">
        <w:rPr>
          <w:rFonts w:ascii="Times New Roman" w:hAnsi="Times New Roman" w:cs="Times New Roman"/>
          <w:sz w:val="28"/>
          <w:szCs w:val="28"/>
        </w:rPr>
        <w:t xml:space="preserve"> </w:t>
      </w:r>
      <w:r w:rsidRPr="00EA4CF1">
        <w:rPr>
          <w:rFonts w:ascii="Times New Roman" w:hAnsi="Times New Roman" w:cs="Times New Roman"/>
          <w:sz w:val="28"/>
          <w:szCs w:val="28"/>
        </w:rPr>
        <w:t>з одночасним інформуванням батьків.</w:t>
      </w:r>
    </w:p>
    <w:p w:rsidR="00027074" w:rsidRPr="00000DB9" w:rsidRDefault="00027074" w:rsidP="00187DA5">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Результатом грамотної і професійної роботи з питань ОП, ПБ є відсутність в навчальному році випадків дитячого травматизму. Відповідно до вимог Закону України «Про охорону праці» адміністрація закладу спільно з профспілковим комітетом працювали над впровадженням державної політики в галузі охорони праці, яка базується на принципі пріоритету життя і здоров'я учасників освітнього процесу.</w:t>
      </w:r>
    </w:p>
    <w:p w:rsidR="00027074" w:rsidRPr="00000DB9" w:rsidRDefault="00027074" w:rsidP="0002707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87DA5">
        <w:rPr>
          <w:rFonts w:ascii="Times New Roman" w:eastAsia="Times New Roman" w:hAnsi="Times New Roman" w:cs="Times New Roman"/>
          <w:b/>
          <w:bCs/>
          <w:iCs/>
          <w:color w:val="000000"/>
          <w:sz w:val="28"/>
          <w:szCs w:val="28"/>
          <w:lang w:eastAsia="uk-UA"/>
        </w:rPr>
        <w:t xml:space="preserve">Виконання вимог чинного законодавства з питань охорони дитинства і захисту прав малолітніх. </w:t>
      </w:r>
    </w:p>
    <w:p w:rsidR="00027074" w:rsidRPr="00000DB9" w:rsidRDefault="00027074" w:rsidP="00187DA5">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На виконання вимог чинного законодавства з питань охорони дитинства і захисту прав малолітніх  в річному плані роботи передбачені та розглядаються питання  на педагогічних радах, Раді закладу, на загальних батьківських зборах,  на загальних зборах колективу, на нарадах при завідувачі, на засіданнях батьківського комітету. Крім того, більша частина питань вирішується оперативно по мірі виникнення (за ініціативи батьків та співробітників). Значна увага протягом року приділялась питанням протидії </w:t>
      </w:r>
      <w:proofErr w:type="spellStart"/>
      <w:r w:rsidRPr="00000DB9">
        <w:rPr>
          <w:rFonts w:ascii="Times New Roman" w:eastAsia="Times New Roman" w:hAnsi="Times New Roman" w:cs="Times New Roman"/>
          <w:sz w:val="28"/>
          <w:szCs w:val="28"/>
          <w:lang w:eastAsia="uk-UA"/>
        </w:rPr>
        <w:t>булінгу</w:t>
      </w:r>
      <w:proofErr w:type="spellEnd"/>
      <w:r w:rsidRPr="00000DB9">
        <w:rPr>
          <w:rFonts w:ascii="Times New Roman" w:eastAsia="Times New Roman" w:hAnsi="Times New Roman" w:cs="Times New Roman"/>
          <w:sz w:val="28"/>
          <w:szCs w:val="28"/>
          <w:lang w:eastAsia="uk-UA"/>
        </w:rPr>
        <w:t xml:space="preserve">: розроблено та затверджено Положення про порядок розгляду випадків </w:t>
      </w:r>
      <w:proofErr w:type="spellStart"/>
      <w:r w:rsidRPr="00000DB9">
        <w:rPr>
          <w:rFonts w:ascii="Times New Roman" w:eastAsia="Times New Roman" w:hAnsi="Times New Roman" w:cs="Times New Roman"/>
          <w:sz w:val="28"/>
          <w:szCs w:val="28"/>
          <w:lang w:eastAsia="uk-UA"/>
        </w:rPr>
        <w:t>булінгу</w:t>
      </w:r>
      <w:proofErr w:type="spellEnd"/>
      <w:r w:rsidRPr="00000DB9">
        <w:rPr>
          <w:rFonts w:ascii="Times New Roman" w:eastAsia="Times New Roman" w:hAnsi="Times New Roman" w:cs="Times New Roman"/>
          <w:sz w:val="28"/>
          <w:szCs w:val="28"/>
          <w:lang w:eastAsia="uk-UA"/>
        </w:rPr>
        <w:t xml:space="preserve"> (цькування) в ЗДО, Порядок реагування на доведені випадки </w:t>
      </w:r>
      <w:proofErr w:type="spellStart"/>
      <w:r w:rsidRPr="00000DB9">
        <w:rPr>
          <w:rFonts w:ascii="Times New Roman" w:eastAsia="Times New Roman" w:hAnsi="Times New Roman" w:cs="Times New Roman"/>
          <w:sz w:val="28"/>
          <w:szCs w:val="28"/>
          <w:lang w:eastAsia="uk-UA"/>
        </w:rPr>
        <w:t>булінгу</w:t>
      </w:r>
      <w:proofErr w:type="spellEnd"/>
      <w:r w:rsidRPr="00000DB9">
        <w:rPr>
          <w:rFonts w:ascii="Times New Roman" w:eastAsia="Times New Roman" w:hAnsi="Times New Roman" w:cs="Times New Roman"/>
          <w:sz w:val="28"/>
          <w:szCs w:val="28"/>
          <w:lang w:eastAsia="uk-UA"/>
        </w:rPr>
        <w:t xml:space="preserve"> </w:t>
      </w:r>
      <w:r w:rsidRPr="00000DB9">
        <w:rPr>
          <w:rFonts w:ascii="Times New Roman" w:eastAsia="Times New Roman" w:hAnsi="Times New Roman" w:cs="Times New Roman"/>
          <w:sz w:val="28"/>
          <w:szCs w:val="28"/>
          <w:lang w:eastAsia="uk-UA"/>
        </w:rPr>
        <w:lastRenderedPageBreak/>
        <w:t xml:space="preserve">(цькування) в ЗДО та відповідальність осіб, причетних до </w:t>
      </w:r>
      <w:proofErr w:type="spellStart"/>
      <w:r w:rsidRPr="00000DB9">
        <w:rPr>
          <w:rFonts w:ascii="Times New Roman" w:eastAsia="Times New Roman" w:hAnsi="Times New Roman" w:cs="Times New Roman"/>
          <w:sz w:val="28"/>
          <w:szCs w:val="28"/>
          <w:lang w:eastAsia="uk-UA"/>
        </w:rPr>
        <w:t>булінку</w:t>
      </w:r>
      <w:proofErr w:type="spellEnd"/>
      <w:r w:rsidRPr="00000DB9">
        <w:rPr>
          <w:rFonts w:ascii="Times New Roman" w:eastAsia="Times New Roman" w:hAnsi="Times New Roman" w:cs="Times New Roman"/>
          <w:sz w:val="28"/>
          <w:szCs w:val="28"/>
          <w:lang w:eastAsia="uk-UA"/>
        </w:rPr>
        <w:t xml:space="preserve"> (цькування), Порядок подання та розгляду заяв про випадки </w:t>
      </w:r>
      <w:proofErr w:type="spellStart"/>
      <w:r w:rsidRPr="00000DB9">
        <w:rPr>
          <w:rFonts w:ascii="Times New Roman" w:eastAsia="Times New Roman" w:hAnsi="Times New Roman" w:cs="Times New Roman"/>
          <w:sz w:val="28"/>
          <w:szCs w:val="28"/>
          <w:lang w:eastAsia="uk-UA"/>
        </w:rPr>
        <w:t>булінгу</w:t>
      </w:r>
      <w:proofErr w:type="spellEnd"/>
      <w:r w:rsidRPr="00000DB9">
        <w:rPr>
          <w:rFonts w:ascii="Times New Roman" w:eastAsia="Times New Roman" w:hAnsi="Times New Roman" w:cs="Times New Roman"/>
          <w:sz w:val="28"/>
          <w:szCs w:val="28"/>
          <w:lang w:eastAsia="uk-UA"/>
        </w:rPr>
        <w:t xml:space="preserve"> (цькування) в ЗДО. Правила поведінки  здобувачів дошкільної освіти в  закладі</w:t>
      </w:r>
      <w:r w:rsidR="00187DA5" w:rsidRPr="00187DA5">
        <w:rPr>
          <w:rFonts w:ascii="Times New Roman" w:eastAsia="Times New Roman" w:hAnsi="Times New Roman" w:cs="Times New Roman"/>
          <w:sz w:val="28"/>
          <w:szCs w:val="28"/>
          <w:lang w:eastAsia="uk-UA"/>
        </w:rPr>
        <w:t xml:space="preserve"> освіти</w:t>
      </w:r>
      <w:r w:rsidRPr="00000DB9">
        <w:rPr>
          <w:rFonts w:ascii="Times New Roman" w:eastAsia="Times New Roman" w:hAnsi="Times New Roman" w:cs="Times New Roman"/>
          <w:sz w:val="28"/>
          <w:szCs w:val="28"/>
          <w:lang w:eastAsia="uk-UA"/>
        </w:rPr>
        <w:t xml:space="preserve">. Всі матеріали представлені на сайті </w:t>
      </w:r>
      <w:r w:rsidR="00187DA5" w:rsidRPr="00187DA5">
        <w:rPr>
          <w:rFonts w:ascii="Times New Roman" w:eastAsia="Times New Roman" w:hAnsi="Times New Roman" w:cs="Times New Roman"/>
          <w:sz w:val="28"/>
          <w:szCs w:val="28"/>
          <w:lang w:eastAsia="uk-UA"/>
        </w:rPr>
        <w:t>ЗДО</w:t>
      </w:r>
      <w:r w:rsidRPr="00000DB9">
        <w:rPr>
          <w:rFonts w:ascii="Times New Roman" w:eastAsia="Times New Roman" w:hAnsi="Times New Roman" w:cs="Times New Roman"/>
          <w:sz w:val="28"/>
          <w:szCs w:val="28"/>
          <w:lang w:eastAsia="uk-UA"/>
        </w:rPr>
        <w:t>.</w:t>
      </w:r>
    </w:p>
    <w:p w:rsidR="00027074" w:rsidRPr="00000DB9" w:rsidRDefault="00027074" w:rsidP="0002707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87DA5">
        <w:rPr>
          <w:rFonts w:ascii="Times New Roman" w:eastAsia="Times New Roman" w:hAnsi="Times New Roman" w:cs="Times New Roman"/>
          <w:b/>
          <w:bCs/>
          <w:iCs/>
          <w:sz w:val="28"/>
          <w:szCs w:val="28"/>
          <w:lang w:eastAsia="uk-UA"/>
        </w:rPr>
        <w:t>Моральне та матеріальне стимулювання педагогічних працівників, вихованців  та організація їх відпочинку т а оздоровлення.</w:t>
      </w:r>
    </w:p>
    <w:p w:rsidR="00027074" w:rsidRPr="00000DB9" w:rsidRDefault="00027074" w:rsidP="00187DA5">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Адміністрація </w:t>
      </w:r>
      <w:r w:rsidR="00187DA5" w:rsidRPr="00187DA5">
        <w:rPr>
          <w:rFonts w:ascii="Times New Roman" w:eastAsia="Times New Roman" w:hAnsi="Times New Roman" w:cs="Times New Roman"/>
          <w:sz w:val="28"/>
          <w:szCs w:val="28"/>
          <w:lang w:eastAsia="uk-UA"/>
        </w:rPr>
        <w:t>закладу дошкільної освіти</w:t>
      </w:r>
      <w:r w:rsidRPr="00000DB9">
        <w:rPr>
          <w:rFonts w:ascii="Times New Roman" w:eastAsia="Times New Roman" w:hAnsi="Times New Roman" w:cs="Times New Roman"/>
          <w:sz w:val="28"/>
          <w:szCs w:val="28"/>
          <w:lang w:eastAsia="uk-UA"/>
        </w:rPr>
        <w:t xml:space="preserve"> докладає належних зусиль для покращення оплати праці обслуговуючого персоналу. Робота зі створення належних умов для праці педагогів та обслуговуючого персоналу  у </w:t>
      </w:r>
      <w:r w:rsidR="00187DA5" w:rsidRPr="00187DA5">
        <w:rPr>
          <w:rFonts w:ascii="Times New Roman" w:eastAsia="Times New Roman" w:hAnsi="Times New Roman" w:cs="Times New Roman"/>
          <w:sz w:val="28"/>
          <w:szCs w:val="28"/>
          <w:lang w:eastAsia="uk-UA"/>
        </w:rPr>
        <w:t xml:space="preserve">ЗДО </w:t>
      </w:r>
      <w:r w:rsidRPr="00000DB9">
        <w:rPr>
          <w:rFonts w:ascii="Times New Roman" w:eastAsia="Times New Roman" w:hAnsi="Times New Roman" w:cs="Times New Roman"/>
          <w:sz w:val="28"/>
          <w:szCs w:val="28"/>
          <w:lang w:eastAsia="uk-UA"/>
        </w:rPr>
        <w:t>проводиться постійно та систематично. Керівництво закладу працює у постійному співробітництві з первинною профспілковою організацією, відповідно до колективного договору. Для стимулювання професійної діяльності педагогічних працівників за зразкове виконання своїх обов'язків, тривалу і бездоганну працю, новаторство в роботі та за інші досягнення   застосовувались заохочення, передбачені Правилами внутрішнього трудового розпорядку закладу освіти.</w:t>
      </w:r>
    </w:p>
    <w:p w:rsidR="00980B36" w:rsidRDefault="00980B36" w:rsidP="00187DA5">
      <w:pPr>
        <w:spacing w:after="0" w:line="240" w:lineRule="auto"/>
        <w:ind w:firstLine="709"/>
        <w:rPr>
          <w:rFonts w:ascii="Times New Roman" w:eastAsia="Times New Roman" w:hAnsi="Times New Roman" w:cs="Times New Roman"/>
          <w:b/>
          <w:bCs/>
          <w:sz w:val="28"/>
          <w:szCs w:val="28"/>
          <w:lang w:eastAsia="uk-UA"/>
        </w:rPr>
      </w:pPr>
    </w:p>
    <w:p w:rsidR="00187DA5" w:rsidRPr="00187DA5" w:rsidRDefault="00187DA5" w:rsidP="00187DA5">
      <w:pPr>
        <w:spacing w:after="0" w:line="240" w:lineRule="auto"/>
        <w:ind w:firstLine="709"/>
        <w:rPr>
          <w:rFonts w:ascii="Times New Roman" w:eastAsia="Times New Roman" w:hAnsi="Times New Roman" w:cs="Times New Roman"/>
          <w:b/>
          <w:bCs/>
          <w:sz w:val="28"/>
          <w:szCs w:val="28"/>
          <w:lang w:eastAsia="uk-UA"/>
        </w:rPr>
      </w:pPr>
      <w:r w:rsidRPr="00187DA5">
        <w:rPr>
          <w:rFonts w:ascii="Times New Roman" w:eastAsia="Times New Roman" w:hAnsi="Times New Roman" w:cs="Times New Roman"/>
          <w:b/>
          <w:bCs/>
          <w:sz w:val="28"/>
          <w:szCs w:val="28"/>
          <w:lang w:eastAsia="uk-UA"/>
        </w:rPr>
        <w:t>6. Співпраця з громадськими організаціями.</w:t>
      </w:r>
    </w:p>
    <w:p w:rsidR="00027074" w:rsidRPr="00000DB9" w:rsidRDefault="00027074" w:rsidP="00187DA5">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Основними напрямками взаємодії з батьками у дошкільному навчальному закладі (ясел-садка) №</w:t>
      </w:r>
      <w:r w:rsidR="00781C2C">
        <w:rPr>
          <w:rFonts w:ascii="Times New Roman" w:eastAsia="Times New Roman" w:hAnsi="Times New Roman" w:cs="Times New Roman"/>
          <w:sz w:val="28"/>
          <w:szCs w:val="28"/>
          <w:lang w:eastAsia="uk-UA"/>
        </w:rPr>
        <w:t xml:space="preserve"> 179</w:t>
      </w:r>
      <w:r w:rsidRPr="00000DB9">
        <w:rPr>
          <w:rFonts w:ascii="Times New Roman" w:eastAsia="Times New Roman" w:hAnsi="Times New Roman" w:cs="Times New Roman"/>
          <w:sz w:val="28"/>
          <w:szCs w:val="28"/>
          <w:lang w:eastAsia="uk-UA"/>
        </w:rPr>
        <w:t xml:space="preserve"> є :</w:t>
      </w:r>
    </w:p>
    <w:p w:rsidR="00027074" w:rsidRPr="00187DA5" w:rsidRDefault="00027074" w:rsidP="00187DA5">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187DA5">
        <w:rPr>
          <w:rFonts w:ascii="Times New Roman" w:eastAsia="Times New Roman" w:hAnsi="Times New Roman" w:cs="Times New Roman"/>
          <w:sz w:val="28"/>
          <w:szCs w:val="28"/>
          <w:lang w:eastAsia="uk-UA"/>
        </w:rPr>
        <w:t>просвіта батьків; фахове вдосконалення педагогів; методичний та психологічний супровід організації взаємодії вихователів з батьками та спільної діяльності батьків з дітьми.</w:t>
      </w:r>
    </w:p>
    <w:p w:rsidR="00027074" w:rsidRPr="00000DB9" w:rsidRDefault="00027074" w:rsidP="00187DA5">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Педагоги забезпечували освітні потреби кожної конкретної сім’ї, активізували та збагачували виховні вміння батьків, підтримували їх впевненість в особистих педагогічних можливостях, знайомили з кращим досвідом сімейного виховання з питань підготовки дітей до шкільного навчання. Проблемами, які потребують вирішення у роботі з батьками, виступають:</w:t>
      </w:r>
    </w:p>
    <w:p w:rsidR="00027074" w:rsidRPr="00187DA5" w:rsidRDefault="00027074" w:rsidP="00187DA5">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187DA5">
        <w:rPr>
          <w:rFonts w:ascii="Times New Roman" w:eastAsia="Times New Roman" w:hAnsi="Times New Roman" w:cs="Times New Roman"/>
          <w:sz w:val="28"/>
          <w:szCs w:val="28"/>
          <w:lang w:eastAsia="uk-UA"/>
        </w:rPr>
        <w:t>систематичне обновлення власного сайту, завдяки якому, суб’єкти освітнього процесу зможуть обмінюватись досвідом, брати участь у різних проектах;</w:t>
      </w:r>
    </w:p>
    <w:p w:rsidR="00027074" w:rsidRPr="00187DA5" w:rsidRDefault="00027074" w:rsidP="00187DA5">
      <w:pPr>
        <w:pStyle w:val="a3"/>
        <w:numPr>
          <w:ilvl w:val="0"/>
          <w:numId w:val="18"/>
        </w:numPr>
        <w:spacing w:after="0" w:line="240" w:lineRule="auto"/>
        <w:jc w:val="both"/>
        <w:rPr>
          <w:rFonts w:ascii="Times New Roman" w:eastAsia="Times New Roman" w:hAnsi="Times New Roman" w:cs="Times New Roman"/>
          <w:sz w:val="28"/>
          <w:szCs w:val="28"/>
          <w:lang w:eastAsia="uk-UA"/>
        </w:rPr>
      </w:pPr>
      <w:r w:rsidRPr="00187DA5">
        <w:rPr>
          <w:rFonts w:ascii="Times New Roman" w:eastAsia="Times New Roman" w:hAnsi="Times New Roman" w:cs="Times New Roman"/>
          <w:sz w:val="28"/>
          <w:szCs w:val="28"/>
          <w:lang w:eastAsia="uk-UA"/>
        </w:rPr>
        <w:t>підвищення  рівня психолого-педагогічної культури батьків, формування у них відчуття соціальної і особистої відповідальності за повноцінний розвиток своїх дітей.</w:t>
      </w:r>
    </w:p>
    <w:p w:rsidR="00187DA5" w:rsidRPr="00000DB9" w:rsidRDefault="00155547" w:rsidP="00187D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 час військового стану</w:t>
      </w:r>
      <w:r w:rsidR="008F78A8">
        <w:rPr>
          <w:rFonts w:ascii="Times New Roman" w:eastAsia="Times New Roman" w:hAnsi="Times New Roman" w:cs="Times New Roman"/>
          <w:sz w:val="28"/>
          <w:szCs w:val="28"/>
          <w:lang w:eastAsia="uk-UA"/>
        </w:rPr>
        <w:t xml:space="preserve"> заклад надав укриття співробітниками та їх сім’ям, готувались гарячі обіди для людей, випікалися хлібобулочні вироби для бійців з територіальної оборони.</w:t>
      </w:r>
    </w:p>
    <w:p w:rsidR="00027074" w:rsidRPr="00000DB9" w:rsidRDefault="002E4587" w:rsidP="00027074">
      <w:pPr>
        <w:spacing w:before="100" w:beforeAutospacing="1" w:after="100" w:afterAutospacing="1" w:line="240" w:lineRule="auto"/>
        <w:rPr>
          <w:rFonts w:ascii="Times New Roman" w:eastAsia="Times New Roman" w:hAnsi="Times New Roman" w:cs="Times New Roman"/>
          <w:sz w:val="28"/>
          <w:szCs w:val="28"/>
          <w:lang w:eastAsia="uk-UA"/>
        </w:rPr>
      </w:pPr>
      <w:r w:rsidRPr="00F87697">
        <w:rPr>
          <w:rFonts w:ascii="Trebuchet MS" w:eastAsia="Times New Roman" w:hAnsi="Trebuchet MS" w:cs="Times New Roman"/>
          <w:b/>
          <w:bCs/>
          <w:sz w:val="27"/>
          <w:szCs w:val="27"/>
          <w:lang w:eastAsia="uk-UA"/>
        </w:rPr>
        <w:t>7</w:t>
      </w:r>
      <w:r w:rsidRPr="00F87697">
        <w:rPr>
          <w:rFonts w:ascii="Times New Roman" w:eastAsia="Times New Roman" w:hAnsi="Times New Roman" w:cs="Times New Roman"/>
          <w:b/>
          <w:bCs/>
          <w:sz w:val="28"/>
          <w:szCs w:val="28"/>
          <w:lang w:eastAsia="uk-UA"/>
        </w:rPr>
        <w:t xml:space="preserve">. </w:t>
      </w:r>
      <w:r w:rsidR="00027074" w:rsidRPr="00000DB9">
        <w:rPr>
          <w:rFonts w:ascii="Times New Roman" w:eastAsia="Times New Roman" w:hAnsi="Times New Roman" w:cs="Times New Roman"/>
          <w:b/>
          <w:bCs/>
          <w:sz w:val="28"/>
          <w:szCs w:val="28"/>
          <w:lang w:eastAsia="uk-UA"/>
        </w:rPr>
        <w:t>Дисциплінарна практика та аналіз звернень громадян з питань діяльності навчального закладу</w:t>
      </w:r>
      <w:r w:rsidR="00F87697">
        <w:rPr>
          <w:rFonts w:ascii="Times New Roman" w:eastAsia="Times New Roman" w:hAnsi="Times New Roman" w:cs="Times New Roman"/>
          <w:b/>
          <w:bCs/>
          <w:sz w:val="28"/>
          <w:szCs w:val="28"/>
          <w:lang w:eastAsia="uk-UA"/>
        </w:rPr>
        <w:t>.</w:t>
      </w:r>
    </w:p>
    <w:p w:rsidR="00027074" w:rsidRPr="00000DB9" w:rsidRDefault="00027074" w:rsidP="002E4587">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Робота щодо звернень громадян з питань діяльності закладу</w:t>
      </w:r>
      <w:r w:rsidR="002E4587" w:rsidRPr="00F87697">
        <w:rPr>
          <w:rFonts w:ascii="Times New Roman" w:eastAsia="Times New Roman" w:hAnsi="Times New Roman" w:cs="Times New Roman"/>
          <w:sz w:val="28"/>
          <w:szCs w:val="28"/>
          <w:lang w:eastAsia="uk-UA"/>
        </w:rPr>
        <w:t xml:space="preserve"> освіти</w:t>
      </w:r>
      <w:r w:rsidRPr="00000DB9">
        <w:rPr>
          <w:rFonts w:ascii="Times New Roman" w:eastAsia="Times New Roman" w:hAnsi="Times New Roman" w:cs="Times New Roman"/>
          <w:sz w:val="28"/>
          <w:szCs w:val="28"/>
          <w:lang w:eastAsia="uk-UA"/>
        </w:rPr>
        <w:t xml:space="preserve"> ведеться на належному рівні. Всі питання, зауваження та пропозиції не залишені без уваги та вирішені позитивно. В основному громадяни звертались з </w:t>
      </w:r>
      <w:r w:rsidRPr="00000DB9">
        <w:rPr>
          <w:rFonts w:ascii="Times New Roman" w:eastAsia="Times New Roman" w:hAnsi="Times New Roman" w:cs="Times New Roman"/>
          <w:sz w:val="28"/>
          <w:szCs w:val="28"/>
          <w:lang w:eastAsia="uk-UA"/>
        </w:rPr>
        <w:lastRenderedPageBreak/>
        <w:t xml:space="preserve">питань влаштування дітей до </w:t>
      </w:r>
      <w:r w:rsidR="002E4587" w:rsidRPr="00F87697">
        <w:rPr>
          <w:rFonts w:ascii="Times New Roman" w:eastAsia="Times New Roman" w:hAnsi="Times New Roman" w:cs="Times New Roman"/>
          <w:sz w:val="28"/>
          <w:szCs w:val="28"/>
          <w:lang w:eastAsia="uk-UA"/>
        </w:rPr>
        <w:t>ЗДО</w:t>
      </w:r>
      <w:r w:rsidRPr="00000DB9">
        <w:rPr>
          <w:rFonts w:ascii="Times New Roman" w:eastAsia="Times New Roman" w:hAnsi="Times New Roman" w:cs="Times New Roman"/>
          <w:sz w:val="28"/>
          <w:szCs w:val="28"/>
          <w:lang w:eastAsia="uk-UA"/>
        </w:rPr>
        <w:t xml:space="preserve">, переводу дитини до іншої групи </w:t>
      </w:r>
      <w:r w:rsidR="002E4587" w:rsidRPr="002E4587">
        <w:rPr>
          <w:rFonts w:ascii="Times New Roman" w:eastAsia="Times New Roman" w:hAnsi="Times New Roman" w:cs="Times New Roman"/>
          <w:sz w:val="28"/>
          <w:szCs w:val="28"/>
          <w:lang w:eastAsia="uk-UA"/>
        </w:rPr>
        <w:t>закладу</w:t>
      </w:r>
      <w:r w:rsidRPr="00000DB9">
        <w:rPr>
          <w:rFonts w:ascii="Times New Roman" w:eastAsia="Times New Roman" w:hAnsi="Times New Roman" w:cs="Times New Roman"/>
          <w:sz w:val="28"/>
          <w:szCs w:val="28"/>
          <w:lang w:eastAsia="uk-UA"/>
        </w:rPr>
        <w:t>, відрахування дитини з закладу</w:t>
      </w:r>
      <w:r w:rsidR="002E4587" w:rsidRPr="002E4587">
        <w:rPr>
          <w:rFonts w:ascii="Times New Roman" w:eastAsia="Times New Roman" w:hAnsi="Times New Roman" w:cs="Times New Roman"/>
          <w:sz w:val="28"/>
          <w:szCs w:val="28"/>
          <w:lang w:eastAsia="uk-UA"/>
        </w:rPr>
        <w:t xml:space="preserve"> освіти</w:t>
      </w:r>
      <w:r w:rsidRPr="00000DB9">
        <w:rPr>
          <w:rFonts w:ascii="Times New Roman" w:eastAsia="Times New Roman" w:hAnsi="Times New Roman" w:cs="Times New Roman"/>
          <w:sz w:val="28"/>
          <w:szCs w:val="28"/>
          <w:lang w:eastAsia="uk-UA"/>
        </w:rPr>
        <w:t>, надання довідок працівникам закладу з місця роботи, надання довідок батькам про відвідування їх дітьми закладу, працевлаштування.  За суб’єктом всі звернення були індивідуальними.  Розроблено та затверджено графік особистого прийому громадян, інформацію розміщено на стенді «Для вас батьки» та на сайті закладу. Відсутність факту повторних звернень та скарг обумовлюється вжитими заходами щодо поліпшення ефективності роботи з даного напрямку, а саме:</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індивідуальний підхід до розгляду звернень  громадян, детальне вивчення змісту звернення та підбір  доцільних методів, шляхів розв’язання  питань;</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максимально ефективний розгляд та реакція на усні звернення громадян;</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забезпечення максимальної ефективності зворотного зв’язку (телефонним зв’язком, індивідуальні консультації);</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подолання бар’єру у спілкуванні, взаємопорозумінні з представниками громадськості, є систематичне відвідування директором масових заходів за участю батьків вихованців;</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розгляд звернень у максимально короткі строки;</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якісна підготовка та контроль за отриманням відповіді на звернення;</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систематичний аналіз роботи із зверненнями громадян, систематизація основних питань за зверненнями;</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фіксація звернень громадян для виявлення суттєво важливих питань;</w:t>
      </w:r>
    </w:p>
    <w:p w:rsidR="00027074" w:rsidRPr="002E4587" w:rsidRDefault="00027074" w:rsidP="002E4587">
      <w:pPr>
        <w:pStyle w:val="a3"/>
        <w:numPr>
          <w:ilvl w:val="0"/>
          <w:numId w:val="19"/>
        </w:numPr>
        <w:spacing w:after="0" w:line="240" w:lineRule="auto"/>
        <w:jc w:val="both"/>
        <w:rPr>
          <w:rFonts w:ascii="Times New Roman" w:eastAsia="Times New Roman" w:hAnsi="Times New Roman" w:cs="Times New Roman"/>
          <w:sz w:val="28"/>
          <w:szCs w:val="28"/>
          <w:lang w:eastAsia="uk-UA"/>
        </w:rPr>
      </w:pPr>
      <w:r w:rsidRPr="002E4587">
        <w:rPr>
          <w:rFonts w:ascii="Times New Roman" w:eastAsia="Times New Roman" w:hAnsi="Times New Roman" w:cs="Times New Roman"/>
          <w:sz w:val="28"/>
          <w:szCs w:val="28"/>
          <w:lang w:eastAsia="uk-UA"/>
        </w:rPr>
        <w:t>окрема увага до кола питань, що цікавить громадян стосовно діяльності закладу</w:t>
      </w:r>
      <w:r w:rsidR="002E4587" w:rsidRPr="002E4587">
        <w:rPr>
          <w:rFonts w:ascii="Times New Roman" w:eastAsia="Times New Roman" w:hAnsi="Times New Roman" w:cs="Times New Roman"/>
          <w:sz w:val="28"/>
          <w:szCs w:val="28"/>
          <w:lang w:eastAsia="uk-UA"/>
        </w:rPr>
        <w:t xml:space="preserve"> дошкільної освіти</w:t>
      </w:r>
      <w:r w:rsidRPr="002E4587">
        <w:rPr>
          <w:rFonts w:ascii="Times New Roman" w:eastAsia="Times New Roman" w:hAnsi="Times New Roman" w:cs="Times New Roman"/>
          <w:sz w:val="28"/>
          <w:szCs w:val="28"/>
          <w:lang w:eastAsia="uk-UA"/>
        </w:rPr>
        <w:t>.</w:t>
      </w:r>
    </w:p>
    <w:p w:rsidR="00027074" w:rsidRPr="00000DB9" w:rsidRDefault="00027074" w:rsidP="002E4587">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Всі звернення розглянуто і вирішено позитивно, надано вичерпні відповіді і пояснення. Повторних звернень не надходило.</w:t>
      </w:r>
    </w:p>
    <w:p w:rsidR="00027074" w:rsidRPr="00000DB9" w:rsidRDefault="00027074" w:rsidP="008901AD">
      <w:pPr>
        <w:spacing w:after="0" w:line="240" w:lineRule="auto"/>
        <w:ind w:firstLine="709"/>
        <w:jc w:val="both"/>
        <w:rPr>
          <w:rFonts w:ascii="Times New Roman" w:eastAsia="Times New Roman" w:hAnsi="Times New Roman" w:cs="Times New Roman"/>
          <w:sz w:val="28"/>
          <w:szCs w:val="28"/>
          <w:lang w:eastAsia="uk-UA"/>
        </w:rPr>
      </w:pPr>
      <w:r w:rsidRPr="00000DB9">
        <w:rPr>
          <w:rFonts w:ascii="Times New Roman" w:eastAsia="Times New Roman" w:hAnsi="Times New Roman" w:cs="Times New Roman"/>
          <w:sz w:val="28"/>
          <w:szCs w:val="28"/>
          <w:lang w:eastAsia="uk-UA"/>
        </w:rPr>
        <w:t xml:space="preserve">Таким чином можна зробити висновок, що обрані форми і методи, об'єднані зусилля адміністрації, педагогічного колективу та батьківської громади позитивно впливали на результативність роботи </w:t>
      </w:r>
      <w:r w:rsidR="008901AD">
        <w:rPr>
          <w:rFonts w:ascii="Times New Roman" w:eastAsia="Times New Roman" w:hAnsi="Times New Roman" w:cs="Times New Roman"/>
          <w:sz w:val="28"/>
          <w:szCs w:val="28"/>
          <w:lang w:eastAsia="uk-UA"/>
        </w:rPr>
        <w:t>закладу дошкільної освіти</w:t>
      </w:r>
      <w:r w:rsidRPr="00000DB9">
        <w:rPr>
          <w:rFonts w:ascii="Times New Roman" w:eastAsia="Times New Roman" w:hAnsi="Times New Roman" w:cs="Times New Roman"/>
          <w:sz w:val="28"/>
          <w:szCs w:val="28"/>
          <w:lang w:eastAsia="uk-UA"/>
        </w:rPr>
        <w:t>. Річний план за минулий навчальний рік виконано.   </w:t>
      </w:r>
    </w:p>
    <w:p w:rsidR="00027074" w:rsidRDefault="00027074" w:rsidP="00027074"/>
    <w:p w:rsidR="00723080" w:rsidRPr="00000DB9" w:rsidRDefault="00723080" w:rsidP="00723080">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p>
    <w:p w:rsidR="00723080" w:rsidRPr="00000DB9" w:rsidRDefault="00723080" w:rsidP="00723080">
      <w:pPr>
        <w:spacing w:before="100" w:beforeAutospacing="1" w:after="100" w:afterAutospacing="1" w:line="240" w:lineRule="auto"/>
        <w:jc w:val="center"/>
        <w:rPr>
          <w:rFonts w:ascii="Times New Roman" w:eastAsia="Times New Roman" w:hAnsi="Times New Roman" w:cs="Times New Roman"/>
          <w:sz w:val="24"/>
          <w:szCs w:val="24"/>
          <w:lang w:eastAsia="uk-UA"/>
        </w:rPr>
      </w:pPr>
    </w:p>
    <w:p w:rsidR="00CB48FD" w:rsidRPr="00723080" w:rsidRDefault="00CB48FD"/>
    <w:sectPr w:rsidR="00CB48FD" w:rsidRPr="00723080" w:rsidSect="002E458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filled="t">
        <v:fill color2="black"/>
        <v:imagedata r:id="rId1" o:title=""/>
      </v:shape>
    </w:pict>
  </w:numPicBullet>
  <w:abstractNum w:abstractNumId="0" w15:restartNumberingAfterBreak="0">
    <w:nsid w:val="00000006"/>
    <w:multiLevelType w:val="singleLevel"/>
    <w:tmpl w:val="00000006"/>
    <w:name w:val="WW8Num6"/>
    <w:lvl w:ilvl="0">
      <w:start w:val="1"/>
      <w:numFmt w:val="bullet"/>
      <w:lvlText w:val=""/>
      <w:lvlPicBulletId w:val="0"/>
      <w:lvlJc w:val="left"/>
      <w:pPr>
        <w:tabs>
          <w:tab w:val="num" w:pos="900"/>
        </w:tabs>
        <w:ind w:left="900" w:hanging="360"/>
      </w:pPr>
      <w:rPr>
        <w:rFonts w:ascii="Symbol" w:hAnsi="Symbol" w:cs="Symbol" w:hint="default"/>
        <w:color w:val="auto"/>
        <w:sz w:val="28"/>
        <w:szCs w:val="28"/>
        <w:lang w:val="uk-UA"/>
      </w:rPr>
    </w:lvl>
  </w:abstractNum>
  <w:abstractNum w:abstractNumId="1" w15:restartNumberingAfterBreak="0">
    <w:nsid w:val="0000000A"/>
    <w:multiLevelType w:val="singleLevel"/>
    <w:tmpl w:val="0000000A"/>
    <w:name w:val="WW8Num10"/>
    <w:lvl w:ilvl="0">
      <w:start w:val="1"/>
      <w:numFmt w:val="bullet"/>
      <w:lvlText w:val=""/>
      <w:lvlPicBulletId w:val="0"/>
      <w:lvlJc w:val="left"/>
      <w:pPr>
        <w:tabs>
          <w:tab w:val="num" w:pos="900"/>
        </w:tabs>
        <w:ind w:left="900" w:hanging="360"/>
      </w:pPr>
      <w:rPr>
        <w:rFonts w:ascii="Symbol" w:hAnsi="Symbol" w:cs="Symbol" w:hint="default"/>
        <w:color w:val="auto"/>
        <w:sz w:val="28"/>
        <w:szCs w:val="28"/>
        <w:lang w:val="uk-UA"/>
      </w:rPr>
    </w:lvl>
  </w:abstractNum>
  <w:abstractNum w:abstractNumId="2" w15:restartNumberingAfterBreak="0">
    <w:nsid w:val="1F717604"/>
    <w:multiLevelType w:val="hybridMultilevel"/>
    <w:tmpl w:val="9A1A793C"/>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 w15:restartNumberingAfterBreak="0">
    <w:nsid w:val="1F7F09EC"/>
    <w:multiLevelType w:val="multilevel"/>
    <w:tmpl w:val="AFB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03B55"/>
    <w:multiLevelType w:val="multilevel"/>
    <w:tmpl w:val="D664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74A39"/>
    <w:multiLevelType w:val="hybridMultilevel"/>
    <w:tmpl w:val="3EAE14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5A3A60"/>
    <w:multiLevelType w:val="hybridMultilevel"/>
    <w:tmpl w:val="AC9A41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1ED0DC6"/>
    <w:multiLevelType w:val="hybridMultilevel"/>
    <w:tmpl w:val="D52449B4"/>
    <w:lvl w:ilvl="0" w:tplc="B18A848E">
      <w:start w:val="1"/>
      <w:numFmt w:val="decimal"/>
      <w:lvlText w:val="%1."/>
      <w:lvlJc w:val="left"/>
      <w:pPr>
        <w:ind w:left="1219" w:hanging="360"/>
      </w:pPr>
      <w:rPr>
        <w:rFonts w:hint="default"/>
        <w:b/>
      </w:rPr>
    </w:lvl>
    <w:lvl w:ilvl="1" w:tplc="04220019" w:tentative="1">
      <w:start w:val="1"/>
      <w:numFmt w:val="lowerLetter"/>
      <w:lvlText w:val="%2."/>
      <w:lvlJc w:val="left"/>
      <w:pPr>
        <w:ind w:left="1939" w:hanging="360"/>
      </w:pPr>
    </w:lvl>
    <w:lvl w:ilvl="2" w:tplc="0422001B" w:tentative="1">
      <w:start w:val="1"/>
      <w:numFmt w:val="lowerRoman"/>
      <w:lvlText w:val="%3."/>
      <w:lvlJc w:val="right"/>
      <w:pPr>
        <w:ind w:left="2659" w:hanging="180"/>
      </w:pPr>
    </w:lvl>
    <w:lvl w:ilvl="3" w:tplc="0422000F" w:tentative="1">
      <w:start w:val="1"/>
      <w:numFmt w:val="decimal"/>
      <w:lvlText w:val="%4."/>
      <w:lvlJc w:val="left"/>
      <w:pPr>
        <w:ind w:left="3379" w:hanging="360"/>
      </w:pPr>
    </w:lvl>
    <w:lvl w:ilvl="4" w:tplc="04220019" w:tentative="1">
      <w:start w:val="1"/>
      <w:numFmt w:val="lowerLetter"/>
      <w:lvlText w:val="%5."/>
      <w:lvlJc w:val="left"/>
      <w:pPr>
        <w:ind w:left="4099" w:hanging="360"/>
      </w:pPr>
    </w:lvl>
    <w:lvl w:ilvl="5" w:tplc="0422001B" w:tentative="1">
      <w:start w:val="1"/>
      <w:numFmt w:val="lowerRoman"/>
      <w:lvlText w:val="%6."/>
      <w:lvlJc w:val="right"/>
      <w:pPr>
        <w:ind w:left="4819" w:hanging="180"/>
      </w:pPr>
    </w:lvl>
    <w:lvl w:ilvl="6" w:tplc="0422000F" w:tentative="1">
      <w:start w:val="1"/>
      <w:numFmt w:val="decimal"/>
      <w:lvlText w:val="%7."/>
      <w:lvlJc w:val="left"/>
      <w:pPr>
        <w:ind w:left="5539" w:hanging="360"/>
      </w:pPr>
    </w:lvl>
    <w:lvl w:ilvl="7" w:tplc="04220019" w:tentative="1">
      <w:start w:val="1"/>
      <w:numFmt w:val="lowerLetter"/>
      <w:lvlText w:val="%8."/>
      <w:lvlJc w:val="left"/>
      <w:pPr>
        <w:ind w:left="6259" w:hanging="360"/>
      </w:pPr>
    </w:lvl>
    <w:lvl w:ilvl="8" w:tplc="0422001B" w:tentative="1">
      <w:start w:val="1"/>
      <w:numFmt w:val="lowerRoman"/>
      <w:lvlText w:val="%9."/>
      <w:lvlJc w:val="right"/>
      <w:pPr>
        <w:ind w:left="6979" w:hanging="180"/>
      </w:pPr>
    </w:lvl>
  </w:abstractNum>
  <w:abstractNum w:abstractNumId="8" w15:restartNumberingAfterBreak="0">
    <w:nsid w:val="37A97CFF"/>
    <w:multiLevelType w:val="multilevel"/>
    <w:tmpl w:val="4768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A525E"/>
    <w:multiLevelType w:val="hybridMultilevel"/>
    <w:tmpl w:val="ADBA35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B160017"/>
    <w:multiLevelType w:val="hybridMultilevel"/>
    <w:tmpl w:val="C5F04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C07A15"/>
    <w:multiLevelType w:val="multilevel"/>
    <w:tmpl w:val="8D4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370BA"/>
    <w:multiLevelType w:val="multilevel"/>
    <w:tmpl w:val="CD68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40503"/>
    <w:multiLevelType w:val="multilevel"/>
    <w:tmpl w:val="ECB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338BA"/>
    <w:multiLevelType w:val="multilevel"/>
    <w:tmpl w:val="0526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36E80"/>
    <w:multiLevelType w:val="hybridMultilevel"/>
    <w:tmpl w:val="44A28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7506C2"/>
    <w:multiLevelType w:val="multilevel"/>
    <w:tmpl w:val="C65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64101"/>
    <w:multiLevelType w:val="multilevel"/>
    <w:tmpl w:val="0890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016DE"/>
    <w:multiLevelType w:val="hybridMultilevel"/>
    <w:tmpl w:val="AEC2E2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ACE736A"/>
    <w:multiLevelType w:val="multilevel"/>
    <w:tmpl w:val="FE1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8"/>
  </w:num>
  <w:num w:numId="4">
    <w:abstractNumId w:val="4"/>
  </w:num>
  <w:num w:numId="5">
    <w:abstractNumId w:val="16"/>
  </w:num>
  <w:num w:numId="6">
    <w:abstractNumId w:val="3"/>
  </w:num>
  <w:num w:numId="7">
    <w:abstractNumId w:val="19"/>
  </w:num>
  <w:num w:numId="8">
    <w:abstractNumId w:val="11"/>
  </w:num>
  <w:num w:numId="9">
    <w:abstractNumId w:val="17"/>
  </w:num>
  <w:num w:numId="10">
    <w:abstractNumId w:val="13"/>
  </w:num>
  <w:num w:numId="11">
    <w:abstractNumId w:val="12"/>
  </w:num>
  <w:num w:numId="12">
    <w:abstractNumId w:val="8"/>
  </w:num>
  <w:num w:numId="13">
    <w:abstractNumId w:val="7"/>
  </w:num>
  <w:num w:numId="14">
    <w:abstractNumId w:val="0"/>
  </w:num>
  <w:num w:numId="15">
    <w:abstractNumId w:val="1"/>
  </w:num>
  <w:num w:numId="16">
    <w:abstractNumId w:val="10"/>
  </w:num>
  <w:num w:numId="17">
    <w:abstractNumId w:val="9"/>
  </w:num>
  <w:num w:numId="18">
    <w:abstractNumId w:val="1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841"/>
    <w:rsid w:val="00027074"/>
    <w:rsid w:val="00075FD3"/>
    <w:rsid w:val="000800EE"/>
    <w:rsid w:val="000841F3"/>
    <w:rsid w:val="000C6273"/>
    <w:rsid w:val="00114EE3"/>
    <w:rsid w:val="00124E24"/>
    <w:rsid w:val="0013641F"/>
    <w:rsid w:val="00152230"/>
    <w:rsid w:val="00153E30"/>
    <w:rsid w:val="00155547"/>
    <w:rsid w:val="001607D8"/>
    <w:rsid w:val="00171E22"/>
    <w:rsid w:val="00187DA5"/>
    <w:rsid w:val="001A0391"/>
    <w:rsid w:val="001D497D"/>
    <w:rsid w:val="001F018F"/>
    <w:rsid w:val="001F49F6"/>
    <w:rsid w:val="00250F56"/>
    <w:rsid w:val="002A386D"/>
    <w:rsid w:val="002E4587"/>
    <w:rsid w:val="00310854"/>
    <w:rsid w:val="00312B9E"/>
    <w:rsid w:val="00356EC9"/>
    <w:rsid w:val="00361AE2"/>
    <w:rsid w:val="003F16C4"/>
    <w:rsid w:val="003F772C"/>
    <w:rsid w:val="0048251D"/>
    <w:rsid w:val="004C359E"/>
    <w:rsid w:val="004F2C14"/>
    <w:rsid w:val="00503BAB"/>
    <w:rsid w:val="005215E3"/>
    <w:rsid w:val="0053494F"/>
    <w:rsid w:val="005561F3"/>
    <w:rsid w:val="0058269F"/>
    <w:rsid w:val="005E74B1"/>
    <w:rsid w:val="00630E9C"/>
    <w:rsid w:val="00654841"/>
    <w:rsid w:val="0068306D"/>
    <w:rsid w:val="006B3112"/>
    <w:rsid w:val="006E6FC3"/>
    <w:rsid w:val="007033C9"/>
    <w:rsid w:val="00723080"/>
    <w:rsid w:val="00781C2C"/>
    <w:rsid w:val="0079240C"/>
    <w:rsid w:val="007D1F0E"/>
    <w:rsid w:val="00815118"/>
    <w:rsid w:val="00824E7A"/>
    <w:rsid w:val="0086049F"/>
    <w:rsid w:val="008901AD"/>
    <w:rsid w:val="008B2141"/>
    <w:rsid w:val="008F223A"/>
    <w:rsid w:val="008F78A8"/>
    <w:rsid w:val="009518F8"/>
    <w:rsid w:val="00980B36"/>
    <w:rsid w:val="009E068A"/>
    <w:rsid w:val="00A14618"/>
    <w:rsid w:val="00A23B45"/>
    <w:rsid w:val="00A455E7"/>
    <w:rsid w:val="00C100BB"/>
    <w:rsid w:val="00C65A28"/>
    <w:rsid w:val="00CB48FD"/>
    <w:rsid w:val="00D7707A"/>
    <w:rsid w:val="00DE3420"/>
    <w:rsid w:val="00E01098"/>
    <w:rsid w:val="00E25F98"/>
    <w:rsid w:val="00E31E4F"/>
    <w:rsid w:val="00E365F3"/>
    <w:rsid w:val="00E3671E"/>
    <w:rsid w:val="00E667B9"/>
    <w:rsid w:val="00E7557A"/>
    <w:rsid w:val="00EA4CF1"/>
    <w:rsid w:val="00EA5924"/>
    <w:rsid w:val="00EB4F4B"/>
    <w:rsid w:val="00F81F2F"/>
    <w:rsid w:val="00F87697"/>
    <w:rsid w:val="00FD2CFB"/>
    <w:rsid w:val="00FD5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1A5B"/>
  <w15:docId w15:val="{DFE048A8-A5D9-482E-B88D-951A6D38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080"/>
  </w:style>
  <w:style w:type="paragraph" w:styleId="3">
    <w:name w:val="heading 3"/>
    <w:basedOn w:val="a"/>
    <w:link w:val="30"/>
    <w:uiPriority w:val="9"/>
    <w:qFormat/>
    <w:rsid w:val="00630E9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080"/>
    <w:pPr>
      <w:ind w:left="720"/>
      <w:contextualSpacing/>
    </w:pPr>
  </w:style>
  <w:style w:type="paragraph" w:styleId="a4">
    <w:name w:val="Balloon Text"/>
    <w:basedOn w:val="a"/>
    <w:link w:val="a5"/>
    <w:uiPriority w:val="99"/>
    <w:semiHidden/>
    <w:unhideWhenUsed/>
    <w:rsid w:val="00A23B4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23B45"/>
    <w:rPr>
      <w:rFonts w:ascii="Tahoma" w:hAnsi="Tahoma" w:cs="Tahoma"/>
      <w:sz w:val="16"/>
      <w:szCs w:val="16"/>
    </w:rPr>
  </w:style>
  <w:style w:type="character" w:customStyle="1" w:styleId="30">
    <w:name w:val="Заголовок 3 Знак"/>
    <w:basedOn w:val="a0"/>
    <w:link w:val="3"/>
    <w:uiPriority w:val="9"/>
    <w:rsid w:val="00630E9C"/>
    <w:rPr>
      <w:rFonts w:ascii="Times New Roman" w:eastAsia="Times New Roman" w:hAnsi="Times New Roman" w:cs="Times New Roman"/>
      <w:b/>
      <w:bCs/>
      <w:sz w:val="27"/>
      <w:szCs w:val="27"/>
      <w:lang w:eastAsia="uk-UA"/>
    </w:rPr>
  </w:style>
  <w:style w:type="paragraph" w:customStyle="1" w:styleId="docdata">
    <w:name w:val="docdata"/>
    <w:aliases w:val="docy,v5,3532,baiaagaaboqcaaadtacaaaxcbwaaaaaaaaaaaaaaaaaaaaaaaaaaaaaaaaaaaaaaaaaaaaaaaaaaaaaaaaaaaaaaaaaaaaaaaaaaaaaaaaaaaaaaaaaaaaaaaaaaaaaaaaaaaaaaaaaaaaaaaaaaaaaaaaaaaaaaaaaaaaaaaaaaaaaaaaaaaaaaaaaaaaaaaaaaaaaaaaaaaaaaaaaaaaaaaaaaaaaaaaaaaaaa"/>
    <w:basedOn w:val="a"/>
    <w:rsid w:val="000800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justify">
    <w:name w:val="rtejustify"/>
    <w:basedOn w:val="a"/>
    <w:rsid w:val="008B21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body">
    <w:name w:val="Text body"/>
    <w:basedOn w:val="a"/>
    <w:rsid w:val="008901AD"/>
    <w:pPr>
      <w:widowControl w:val="0"/>
      <w:suppressAutoHyphens/>
      <w:autoSpaceDN w:val="0"/>
      <w:spacing w:after="140" w:line="288" w:lineRule="auto"/>
      <w:textAlignment w:val="baseline"/>
    </w:pPr>
    <w:rPr>
      <w:rFonts w:ascii="Liberation Serif" w:eastAsia="SimSun" w:hAnsi="Liberation Serif" w:cs="Mangal"/>
      <w:kern w:val="3"/>
      <w:sz w:val="24"/>
      <w:szCs w:val="24"/>
      <w:lang w:val="ru-RU" w:eastAsia="zh-CN" w:bidi="hi-IN"/>
    </w:rPr>
  </w:style>
  <w:style w:type="paragraph" w:styleId="a6">
    <w:name w:val="Normal (Web)"/>
    <w:basedOn w:val="a"/>
    <w:uiPriority w:val="99"/>
    <w:semiHidden/>
    <w:unhideWhenUsed/>
    <w:rsid w:val="00E667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E66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09682">
      <w:bodyDiv w:val="1"/>
      <w:marLeft w:val="0"/>
      <w:marRight w:val="0"/>
      <w:marTop w:val="0"/>
      <w:marBottom w:val="0"/>
      <w:divBdr>
        <w:top w:val="none" w:sz="0" w:space="0" w:color="auto"/>
        <w:left w:val="none" w:sz="0" w:space="0" w:color="auto"/>
        <w:bottom w:val="none" w:sz="0" w:space="0" w:color="auto"/>
        <w:right w:val="none" w:sz="0" w:space="0" w:color="auto"/>
      </w:divBdr>
    </w:div>
    <w:div w:id="1313026728">
      <w:bodyDiv w:val="1"/>
      <w:marLeft w:val="0"/>
      <w:marRight w:val="0"/>
      <w:marTop w:val="0"/>
      <w:marBottom w:val="0"/>
      <w:divBdr>
        <w:top w:val="none" w:sz="0" w:space="0" w:color="auto"/>
        <w:left w:val="none" w:sz="0" w:space="0" w:color="auto"/>
        <w:bottom w:val="none" w:sz="0" w:space="0" w:color="auto"/>
        <w:right w:val="none" w:sz="0" w:space="0" w:color="auto"/>
      </w:divBdr>
    </w:div>
    <w:div w:id="1354914282">
      <w:bodyDiv w:val="1"/>
      <w:marLeft w:val="0"/>
      <w:marRight w:val="0"/>
      <w:marTop w:val="0"/>
      <w:marBottom w:val="0"/>
      <w:divBdr>
        <w:top w:val="none" w:sz="0" w:space="0" w:color="auto"/>
        <w:left w:val="none" w:sz="0" w:space="0" w:color="auto"/>
        <w:bottom w:val="none" w:sz="0" w:space="0" w:color="auto"/>
        <w:right w:val="none" w:sz="0" w:space="0" w:color="auto"/>
      </w:divBdr>
      <w:divsChild>
        <w:div w:id="1410614459">
          <w:marLeft w:val="0"/>
          <w:marRight w:val="0"/>
          <w:marTop w:val="0"/>
          <w:marBottom w:val="0"/>
          <w:divBdr>
            <w:top w:val="none" w:sz="0" w:space="0" w:color="auto"/>
            <w:left w:val="none" w:sz="0" w:space="0" w:color="auto"/>
            <w:bottom w:val="none" w:sz="0" w:space="0" w:color="auto"/>
            <w:right w:val="none" w:sz="0" w:space="0" w:color="auto"/>
          </w:divBdr>
        </w:div>
      </w:divsChild>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5679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Категорія</c:v>
                </c:pt>
              </c:strCache>
            </c:strRef>
          </c:tx>
          <c:invertIfNegative val="0"/>
          <c:cat>
            <c:strRef>
              <c:f>Лист1!$A$2:$A$5</c:f>
              <c:strCache>
                <c:ptCount val="4"/>
                <c:pt idx="0">
                  <c:v>Вища</c:v>
                </c:pt>
                <c:pt idx="1">
                  <c:v>І катег.</c:v>
                </c:pt>
                <c:pt idx="2">
                  <c:v>ІІ катег.</c:v>
                </c:pt>
                <c:pt idx="3">
                  <c:v>Спеціаліст</c:v>
                </c:pt>
              </c:strCache>
            </c:strRef>
          </c:cat>
          <c:val>
            <c:numRef>
              <c:f>Лист1!$B$2:$B$5</c:f>
              <c:numCache>
                <c:formatCode>General</c:formatCode>
                <c:ptCount val="4"/>
                <c:pt idx="0">
                  <c:v>4</c:v>
                </c:pt>
                <c:pt idx="1">
                  <c:v>3</c:v>
                </c:pt>
                <c:pt idx="2">
                  <c:v>3</c:v>
                </c:pt>
                <c:pt idx="3">
                  <c:v>15</c:v>
                </c:pt>
              </c:numCache>
            </c:numRef>
          </c:val>
          <c:extLst>
            <c:ext xmlns:c16="http://schemas.microsoft.com/office/drawing/2014/chart" uri="{C3380CC4-5D6E-409C-BE32-E72D297353CC}">
              <c16:uniqueId val="{00000000-B01C-44D5-94E4-222BDFF16B05}"/>
            </c:ext>
          </c:extLst>
        </c:ser>
        <c:ser>
          <c:idx val="1"/>
          <c:order val="1"/>
          <c:tx>
            <c:strRef>
              <c:f>Лист1!$C$1</c:f>
              <c:strCache>
                <c:ptCount val="1"/>
                <c:pt idx="0">
                  <c:v>Освіта</c:v>
                </c:pt>
              </c:strCache>
            </c:strRef>
          </c:tx>
          <c:invertIfNegative val="0"/>
          <c:cat>
            <c:strRef>
              <c:f>Лист1!$A$2:$A$5</c:f>
              <c:strCache>
                <c:ptCount val="4"/>
                <c:pt idx="0">
                  <c:v>Вища</c:v>
                </c:pt>
                <c:pt idx="1">
                  <c:v>І катег.</c:v>
                </c:pt>
                <c:pt idx="2">
                  <c:v>ІІ катег.</c:v>
                </c:pt>
                <c:pt idx="3">
                  <c:v>Спеціаліст</c:v>
                </c:pt>
              </c:strCache>
            </c:strRef>
          </c:cat>
          <c:val>
            <c:numRef>
              <c:f>Лист1!$C$2:$C$5</c:f>
              <c:numCache>
                <c:formatCode>General</c:formatCode>
                <c:ptCount val="4"/>
                <c:pt idx="0">
                  <c:v>16</c:v>
                </c:pt>
                <c:pt idx="3">
                  <c:v>11</c:v>
                </c:pt>
              </c:numCache>
            </c:numRef>
          </c:val>
          <c:extLst>
            <c:ext xmlns:c16="http://schemas.microsoft.com/office/drawing/2014/chart" uri="{C3380CC4-5D6E-409C-BE32-E72D297353CC}">
              <c16:uniqueId val="{00000001-B01C-44D5-94E4-222BDFF16B05}"/>
            </c:ext>
          </c:extLst>
        </c:ser>
        <c:ser>
          <c:idx val="2"/>
          <c:order val="2"/>
          <c:tx>
            <c:strRef>
              <c:f>Лист1!$D$1</c:f>
              <c:strCache>
                <c:ptCount val="1"/>
                <c:pt idx="0">
                  <c:v>Столбец1</c:v>
                </c:pt>
              </c:strCache>
            </c:strRef>
          </c:tx>
          <c:invertIfNegative val="0"/>
          <c:cat>
            <c:strRef>
              <c:f>Лист1!$A$2:$A$5</c:f>
              <c:strCache>
                <c:ptCount val="4"/>
                <c:pt idx="0">
                  <c:v>Вища</c:v>
                </c:pt>
                <c:pt idx="1">
                  <c:v>І катег.</c:v>
                </c:pt>
                <c:pt idx="2">
                  <c:v>ІІ катег.</c:v>
                </c:pt>
                <c:pt idx="3">
                  <c:v>Спеціаліст</c:v>
                </c:pt>
              </c:strCache>
            </c:strRef>
          </c:cat>
          <c:val>
            <c:numRef>
              <c:f>Лист1!$D$2:$D$5</c:f>
              <c:numCache>
                <c:formatCode>General</c:formatCode>
                <c:ptCount val="4"/>
              </c:numCache>
            </c:numRef>
          </c:val>
          <c:extLst>
            <c:ext xmlns:c16="http://schemas.microsoft.com/office/drawing/2014/chart" uri="{C3380CC4-5D6E-409C-BE32-E72D297353CC}">
              <c16:uniqueId val="{00000002-B01C-44D5-94E4-222BDFF16B05}"/>
            </c:ext>
          </c:extLst>
        </c:ser>
        <c:dLbls>
          <c:showLegendKey val="0"/>
          <c:showVal val="0"/>
          <c:showCatName val="0"/>
          <c:showSerName val="0"/>
          <c:showPercent val="0"/>
          <c:showBubbleSize val="0"/>
        </c:dLbls>
        <c:gapWidth val="150"/>
        <c:axId val="245160576"/>
        <c:axId val="245162368"/>
      </c:barChart>
      <c:catAx>
        <c:axId val="245160576"/>
        <c:scaling>
          <c:orientation val="minMax"/>
        </c:scaling>
        <c:delete val="0"/>
        <c:axPos val="b"/>
        <c:numFmt formatCode="General" sourceLinked="0"/>
        <c:majorTickMark val="out"/>
        <c:minorTickMark val="none"/>
        <c:tickLblPos val="nextTo"/>
        <c:crossAx val="245162368"/>
        <c:crosses val="autoZero"/>
        <c:auto val="1"/>
        <c:lblAlgn val="ctr"/>
        <c:lblOffset val="100"/>
        <c:noMultiLvlLbl val="0"/>
      </c:catAx>
      <c:valAx>
        <c:axId val="245162368"/>
        <c:scaling>
          <c:orientation val="minMax"/>
        </c:scaling>
        <c:delete val="0"/>
        <c:axPos val="l"/>
        <c:majorGridlines/>
        <c:numFmt formatCode="General" sourceLinked="1"/>
        <c:majorTickMark val="out"/>
        <c:minorTickMark val="none"/>
        <c:tickLblPos val="nextTo"/>
        <c:crossAx val="245160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15099</Words>
  <Characters>8607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67</cp:revision>
  <dcterms:created xsi:type="dcterms:W3CDTF">2021-02-23T09:33:00Z</dcterms:created>
  <dcterms:modified xsi:type="dcterms:W3CDTF">2022-06-27T05:56:00Z</dcterms:modified>
</cp:coreProperties>
</file>