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D3118" w14:textId="77777777" w:rsidR="00373CAF" w:rsidRDefault="00373CAF" w:rsidP="00373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79913391" w14:textId="77777777" w:rsidR="00373CAF" w:rsidRDefault="00373CAF" w:rsidP="00373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освіти Святошинської районної в місті Києві державної адміністрації щодо організації роботи зі зверненням громадян</w:t>
      </w:r>
    </w:p>
    <w:p w14:paraId="52743750" w14:textId="0038D3DA" w:rsidR="00373CAF" w:rsidRDefault="00373CAF" w:rsidP="00373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202</w:t>
      </w:r>
      <w:r w:rsidR="00FE3CD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14:paraId="4F7AD8CB" w14:textId="77777777" w:rsidR="00373CAF" w:rsidRDefault="00373CAF" w:rsidP="00373C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відповідно до вимог Указу Президента України від 07.02.2008 № 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</w:r>
    </w:p>
    <w:p w14:paraId="36DBD0B1" w14:textId="77777777" w:rsidR="00373CAF" w:rsidRDefault="00373CAF" w:rsidP="00373C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E1F430" w14:textId="77777777" w:rsidR="00373CAF" w:rsidRDefault="00373CAF" w:rsidP="00373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роботі зі зверненнями громадян управління освіти </w:t>
      </w:r>
      <w:bookmarkStart w:id="0" w:name="_Hlk49763814"/>
      <w:r>
        <w:rPr>
          <w:rFonts w:ascii="Times New Roman" w:hAnsi="Times New Roman" w:cs="Times New Roman"/>
          <w:sz w:val="28"/>
          <w:szCs w:val="28"/>
        </w:rPr>
        <w:t xml:space="preserve">Святошинської районної в місті Києві державної адміністрації </w:t>
      </w:r>
      <w:bookmarkEnd w:id="0"/>
      <w:r>
        <w:rPr>
          <w:rFonts w:ascii="Times New Roman" w:hAnsi="Times New Roman" w:cs="Times New Roman"/>
          <w:sz w:val="28"/>
          <w:szCs w:val="28"/>
        </w:rPr>
        <w:t>(далі - Управління) керується Законом України «Про звернення громадян», Указом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місцевого самоврядування», постановою Кабінету Міністрів України від 14.04.1997 № 348 «Про затвердження Інструкції з діловодства за зверненнями громадян, на підприємствах, в установах, форм організаціях незалежно від форм власності, в засобах масової інформації» та Положенням про управління освіти Святошинської районної в місті Києві державної адміністрації затверджене розпорядженням Святошинської районної в місті Києві державної адміністрації від 31.07.2020 № 497, іншими нормативно-правовими актами з питань роботи зі зверненнями громадян.</w:t>
      </w:r>
    </w:p>
    <w:p w14:paraId="5C619FC4" w14:textId="77777777" w:rsidR="00373CAF" w:rsidRDefault="00373CAF" w:rsidP="00373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Управлінні визначено відповідальний структурний підрозділ – група адміністративно-ділового забезпечення, яка здійснює ведення документації по зверненню громадян. Групою здійснюється реєстрація звернень, організація їх розгляду, забезпечується надання відповіді згідно встановлених термінів, залученням до перевірок, у разі необхідності, авторів звернень та представників засобів масової інформації.</w:t>
      </w:r>
    </w:p>
    <w:p w14:paraId="283B033D" w14:textId="77777777" w:rsidR="00373CAF" w:rsidRDefault="00373CAF" w:rsidP="00373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Ведення діловодства щодо звернень громадян здійснюється відповідно до вимог Постанови Кабінету Міністрів України від 14.04.1997 № 348 «Про затвердження Інструкції з діловодства за звернен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інформації». Усі пропозиції, заяви та скарги приймаються і реєструються відповідним реєстраційним штампом на першому аркуші документа. Документу присвоюється реєстраційний індекс. </w:t>
      </w:r>
    </w:p>
    <w:p w14:paraId="7AF7F740" w14:textId="77777777" w:rsidR="00373CAF" w:rsidRDefault="00373CAF" w:rsidP="00373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Особистий прийом громадян здійснюється начальником Управління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Сукенніковим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В., згідно функціональних обов’язків. Усі громадяни, які прийшли на прийом до начальника Управління, реєструються в журнал обліку особистого прийому громадян. </w:t>
      </w:r>
    </w:p>
    <w:p w14:paraId="15D54604" w14:textId="77777777" w:rsidR="00373CAF" w:rsidRDefault="00373CAF" w:rsidP="00373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Управлінні витримується порядок та графік особистого прийому громадян посадовими особами управління. У доступному місці розміщено інформацію про посадових осіб, які здійснюють прийом, дні та години прийому.</w:t>
      </w:r>
    </w:p>
    <w:p w14:paraId="31EBD35B" w14:textId="485CA8A3" w:rsidR="00373CAF" w:rsidRDefault="00373CAF" w:rsidP="00373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31.12.202</w:t>
      </w:r>
      <w:r w:rsidR="00FE3C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 Управління надійшло 1</w:t>
      </w:r>
      <w:r w:rsidR="00FE3CDF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звернень громадян різного характеру (що на </w:t>
      </w:r>
      <w:r w:rsidR="00FE3C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FE3CDF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більше ніж за аналогічний період 202</w:t>
      </w:r>
      <w:r w:rsidR="00FE3C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року), з них </w:t>
      </w:r>
      <w:r w:rsidR="008F008A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адресовано безпосередньо до управління, 10</w:t>
      </w:r>
      <w:r w:rsidR="00235AA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надіслано до вищих органів влади. Із комунальної бюджетної установи «Контактний центр міста Києва 1551» до Управління за звітний період надійшло </w:t>
      </w:r>
      <w:r w:rsidR="00DA758E">
        <w:rPr>
          <w:rFonts w:ascii="Times New Roman" w:hAnsi="Times New Roman" w:cs="Times New Roman"/>
          <w:sz w:val="28"/>
          <w:szCs w:val="28"/>
        </w:rPr>
        <w:t>549</w:t>
      </w:r>
      <w:r>
        <w:rPr>
          <w:rFonts w:ascii="Times New Roman" w:hAnsi="Times New Roman" w:cs="Times New Roman"/>
          <w:sz w:val="28"/>
          <w:szCs w:val="28"/>
        </w:rPr>
        <w:t xml:space="preserve"> звернень громадян, </w:t>
      </w:r>
      <w:r>
        <w:rPr>
          <w:rFonts w:ascii="Times New Roman" w:hAnsi="Times New Roman" w:cs="Times New Roman"/>
          <w:sz w:val="28"/>
          <w:szCs w:val="28"/>
        </w:rPr>
        <w:lastRenderedPageBreak/>
        <w:t>що на 1</w:t>
      </w:r>
      <w:r w:rsidR="00DA758E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звернень </w:t>
      </w:r>
      <w:proofErr w:type="spellStart"/>
      <w:r w:rsidR="00DA758E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ніж за аналогічний період 202</w:t>
      </w:r>
      <w:r w:rsidR="00DA758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року. На всі звернення надані письмові відповіді та роз’яснення.</w:t>
      </w:r>
    </w:p>
    <w:p w14:paraId="3F1823F9" w14:textId="77777777" w:rsidR="00373CAF" w:rsidRDefault="00373CAF" w:rsidP="00373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Окрім того, Управлінням розглядаються звернення за дорученням Департаменту освіти і науки виконавчого органу Київської міської ради (Київської міської державної адміністрації), які надійшли до Київської міської державної адміністрації. </w:t>
      </w:r>
    </w:p>
    <w:p w14:paraId="1C28E01A" w14:textId="77777777" w:rsidR="00373CAF" w:rsidRDefault="00373CAF" w:rsidP="00373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0BD63" w14:textId="77777777" w:rsidR="005156D2" w:rsidRDefault="005156D2"/>
    <w:sectPr w:rsidR="00515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7B"/>
    <w:rsid w:val="00235AAA"/>
    <w:rsid w:val="002D6F7B"/>
    <w:rsid w:val="00373CAF"/>
    <w:rsid w:val="005156D2"/>
    <w:rsid w:val="00755129"/>
    <w:rsid w:val="008F008A"/>
    <w:rsid w:val="00DA758E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F459"/>
  <w15:chartTrackingRefBased/>
  <w15:docId w15:val="{28A806A7-9740-422A-9FBC-CB24ED53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C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2168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6</cp:revision>
  <dcterms:created xsi:type="dcterms:W3CDTF">2025-01-13T09:28:00Z</dcterms:created>
  <dcterms:modified xsi:type="dcterms:W3CDTF">2026-01-30T08:22:00Z</dcterms:modified>
</cp:coreProperties>
</file>