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5783"/>
        <w:gridCol w:w="3856"/>
      </w:tblGrid>
      <w:tr w:rsidR="005D24C2" w:rsidRPr="005D24C2" w:rsidTr="005D24C2">
        <w:tc>
          <w:tcPr>
            <w:tcW w:w="12135" w:type="dxa"/>
            <w:gridSpan w:val="2"/>
            <w:hideMark/>
          </w:tcPr>
          <w:p w:rsidR="005D24C2" w:rsidRPr="005D24C2" w:rsidRDefault="005D24C2" w:rsidP="005D24C2">
            <w:pPr>
              <w:spacing w:before="150" w:after="0" w:line="240" w:lineRule="auto"/>
              <w:jc w:val="center"/>
              <w:rPr>
                <w:rFonts w:ascii="Times New Roman" w:eastAsia="Times New Roman" w:hAnsi="Times New Roman" w:cs="Times New Roman"/>
                <w:sz w:val="24"/>
                <w:szCs w:val="24"/>
                <w:lang w:eastAsia="uk-UA"/>
              </w:rPr>
            </w:pPr>
            <w:r w:rsidRPr="005D24C2">
              <w:rPr>
                <w:rFonts w:ascii="Times New Roman" w:eastAsia="Times New Roman" w:hAnsi="Times New Roman" w:cs="Times New Roman"/>
                <w:b/>
                <w:bCs/>
                <w:sz w:val="28"/>
                <w:szCs w:val="28"/>
                <w:lang w:eastAsia="uk-UA"/>
              </w:rPr>
              <w:br/>
              <w:t>МІНІСТЕРСТВО ОСВІТИ І НАУКИ УКРАЇНИ</w:t>
            </w:r>
          </w:p>
        </w:tc>
      </w:tr>
      <w:tr w:rsidR="005D24C2" w:rsidRPr="005D24C2" w:rsidTr="005D24C2">
        <w:tc>
          <w:tcPr>
            <w:tcW w:w="12135" w:type="dxa"/>
            <w:gridSpan w:val="2"/>
            <w:hideMark/>
          </w:tcPr>
          <w:p w:rsidR="005D24C2" w:rsidRPr="005D24C2" w:rsidRDefault="005D24C2" w:rsidP="005D24C2">
            <w:pPr>
              <w:spacing w:before="300" w:after="150" w:line="240" w:lineRule="auto"/>
              <w:jc w:val="center"/>
              <w:rPr>
                <w:rFonts w:ascii="Times New Roman" w:eastAsia="Times New Roman" w:hAnsi="Times New Roman" w:cs="Times New Roman"/>
                <w:sz w:val="24"/>
                <w:szCs w:val="24"/>
                <w:lang w:eastAsia="uk-UA"/>
              </w:rPr>
            </w:pPr>
            <w:r w:rsidRPr="005D24C2">
              <w:rPr>
                <w:rFonts w:ascii="Times New Roman" w:eastAsia="Times New Roman" w:hAnsi="Times New Roman" w:cs="Times New Roman"/>
                <w:b/>
                <w:bCs/>
                <w:sz w:val="32"/>
                <w:szCs w:val="32"/>
                <w:lang w:eastAsia="uk-UA"/>
              </w:rPr>
              <w:t>НАКАЗ</w:t>
            </w:r>
          </w:p>
        </w:tc>
      </w:tr>
      <w:tr w:rsidR="005D24C2" w:rsidRPr="005D24C2" w:rsidTr="005D24C2">
        <w:tc>
          <w:tcPr>
            <w:tcW w:w="12135" w:type="dxa"/>
            <w:gridSpan w:val="2"/>
            <w:hideMark/>
          </w:tcPr>
          <w:p w:rsidR="005D24C2" w:rsidRPr="005D24C2" w:rsidRDefault="005D24C2" w:rsidP="005D24C2">
            <w:pPr>
              <w:spacing w:before="150" w:after="150" w:line="240" w:lineRule="auto"/>
              <w:ind w:left="450" w:right="450"/>
              <w:jc w:val="center"/>
              <w:rPr>
                <w:rFonts w:ascii="Times New Roman" w:eastAsia="Times New Roman" w:hAnsi="Times New Roman" w:cs="Times New Roman"/>
                <w:sz w:val="24"/>
                <w:szCs w:val="24"/>
                <w:lang w:eastAsia="uk-UA"/>
              </w:rPr>
            </w:pPr>
            <w:r w:rsidRPr="005D24C2">
              <w:rPr>
                <w:rFonts w:ascii="Times New Roman" w:eastAsia="Times New Roman" w:hAnsi="Times New Roman" w:cs="Times New Roman"/>
                <w:b/>
                <w:bCs/>
                <w:sz w:val="24"/>
                <w:szCs w:val="24"/>
                <w:lang w:eastAsia="uk-UA"/>
              </w:rPr>
              <w:t>10.12.2025  № 1609</w:t>
            </w:r>
          </w:p>
        </w:tc>
      </w:tr>
      <w:tr w:rsidR="005D24C2" w:rsidRPr="005D24C2" w:rsidTr="005D24C2">
        <w:tc>
          <w:tcPr>
            <w:tcW w:w="3000" w:type="pct"/>
            <w:hideMark/>
          </w:tcPr>
          <w:p w:rsidR="005D24C2" w:rsidRPr="005D24C2" w:rsidRDefault="005D24C2" w:rsidP="005D24C2">
            <w:pPr>
              <w:spacing w:before="150" w:after="150" w:line="240" w:lineRule="auto"/>
              <w:rPr>
                <w:rFonts w:ascii="Times New Roman" w:eastAsia="Times New Roman" w:hAnsi="Times New Roman" w:cs="Times New Roman"/>
                <w:sz w:val="24"/>
                <w:szCs w:val="24"/>
                <w:lang w:eastAsia="uk-UA"/>
              </w:rPr>
            </w:pPr>
            <w:bookmarkStart w:id="0" w:name="n3"/>
            <w:bookmarkEnd w:id="0"/>
            <w:r w:rsidRPr="005D24C2">
              <w:rPr>
                <w:rFonts w:ascii="Times New Roman" w:eastAsia="Times New Roman" w:hAnsi="Times New Roman" w:cs="Times New Roman"/>
                <w:b/>
                <w:bCs/>
                <w:sz w:val="24"/>
                <w:szCs w:val="24"/>
                <w:lang w:eastAsia="uk-UA"/>
              </w:rPr>
              <w:br/>
            </w:r>
          </w:p>
        </w:tc>
        <w:tc>
          <w:tcPr>
            <w:tcW w:w="2000" w:type="pct"/>
            <w:hideMark/>
          </w:tcPr>
          <w:p w:rsidR="005D24C2" w:rsidRPr="005D24C2" w:rsidRDefault="005D24C2" w:rsidP="005D24C2">
            <w:pPr>
              <w:spacing w:before="150" w:after="150" w:line="240" w:lineRule="auto"/>
              <w:rPr>
                <w:rFonts w:ascii="Times New Roman" w:eastAsia="Times New Roman" w:hAnsi="Times New Roman" w:cs="Times New Roman"/>
                <w:sz w:val="24"/>
                <w:szCs w:val="24"/>
                <w:lang w:eastAsia="uk-UA"/>
              </w:rPr>
            </w:pPr>
            <w:r w:rsidRPr="005D24C2">
              <w:rPr>
                <w:rFonts w:ascii="Times New Roman" w:eastAsia="Times New Roman" w:hAnsi="Times New Roman" w:cs="Times New Roman"/>
                <w:b/>
                <w:bCs/>
                <w:sz w:val="24"/>
                <w:szCs w:val="24"/>
                <w:lang w:eastAsia="uk-UA"/>
              </w:rPr>
              <w:t>Зареєстровано в Міністерстві</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юстиції України</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21 січня 2026 року</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за № 94/45488</w:t>
            </w:r>
          </w:p>
        </w:tc>
      </w:tr>
    </w:tbl>
    <w:p w:rsidR="005D24C2" w:rsidRPr="005D24C2" w:rsidRDefault="005D24C2" w:rsidP="005D24C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4"/>
      <w:bookmarkEnd w:id="1"/>
      <w:r w:rsidRPr="005D24C2">
        <w:rPr>
          <w:rFonts w:ascii="Times New Roman" w:eastAsia="Times New Roman" w:hAnsi="Times New Roman" w:cs="Times New Roman"/>
          <w:b/>
          <w:bCs/>
          <w:color w:val="333333"/>
          <w:sz w:val="32"/>
          <w:szCs w:val="32"/>
          <w:lang w:eastAsia="uk-UA"/>
        </w:rPr>
        <w:t>Про внесення змін до Положення про функціональну підсистему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5"/>
      <w:bookmarkEnd w:id="2"/>
      <w:r w:rsidRPr="005D24C2">
        <w:rPr>
          <w:rFonts w:ascii="Times New Roman" w:eastAsia="Times New Roman" w:hAnsi="Times New Roman" w:cs="Times New Roman"/>
          <w:color w:val="333333"/>
          <w:sz w:val="24"/>
          <w:szCs w:val="24"/>
          <w:lang w:eastAsia="uk-UA"/>
        </w:rPr>
        <w:t>Відповідно до </w:t>
      </w:r>
      <w:hyperlink r:id="rId4" w:anchor="n158" w:tgtFrame="_blank" w:history="1">
        <w:r w:rsidRPr="005D24C2">
          <w:rPr>
            <w:rFonts w:ascii="Times New Roman" w:eastAsia="Times New Roman" w:hAnsi="Times New Roman" w:cs="Times New Roman"/>
            <w:color w:val="000099"/>
            <w:sz w:val="24"/>
            <w:szCs w:val="24"/>
            <w:u w:val="single"/>
            <w:lang w:eastAsia="uk-UA"/>
          </w:rPr>
          <w:t>статті 9</w:t>
        </w:r>
      </w:hyperlink>
      <w:r w:rsidRPr="005D24C2">
        <w:rPr>
          <w:rFonts w:ascii="Times New Roman" w:eastAsia="Times New Roman" w:hAnsi="Times New Roman" w:cs="Times New Roman"/>
          <w:color w:val="333333"/>
          <w:sz w:val="24"/>
          <w:szCs w:val="24"/>
          <w:lang w:eastAsia="uk-UA"/>
        </w:rPr>
        <w:t> Кодексу цивільного захисту України, </w:t>
      </w:r>
      <w:hyperlink r:id="rId5" w:anchor="n25" w:tgtFrame="_blank" w:history="1">
        <w:r w:rsidRPr="005D24C2">
          <w:rPr>
            <w:rFonts w:ascii="Times New Roman" w:eastAsia="Times New Roman" w:hAnsi="Times New Roman" w:cs="Times New Roman"/>
            <w:color w:val="000099"/>
            <w:sz w:val="24"/>
            <w:szCs w:val="24"/>
            <w:u w:val="single"/>
            <w:lang w:eastAsia="uk-UA"/>
          </w:rPr>
          <w:t>пункту 7</w:t>
        </w:r>
      </w:hyperlink>
      <w:r w:rsidRPr="005D24C2">
        <w:rPr>
          <w:rFonts w:ascii="Times New Roman" w:eastAsia="Times New Roman" w:hAnsi="Times New Roman" w:cs="Times New Roman"/>
          <w:color w:val="333333"/>
          <w:sz w:val="24"/>
          <w:szCs w:val="24"/>
          <w:lang w:eastAsia="uk-UA"/>
        </w:rPr>
        <w:t> Положення про єдину державну систему цивільного захисту, затвердженого постановою Кабінету Міністрів України від 09 січня 2014 року № 11, </w:t>
      </w:r>
      <w:hyperlink r:id="rId6" w:anchor="n19" w:tgtFrame="_blank" w:history="1">
        <w:r w:rsidRPr="005D24C2">
          <w:rPr>
            <w:rFonts w:ascii="Times New Roman" w:eastAsia="Times New Roman" w:hAnsi="Times New Roman" w:cs="Times New Roman"/>
            <w:color w:val="000099"/>
            <w:sz w:val="24"/>
            <w:szCs w:val="24"/>
            <w:u w:val="single"/>
            <w:lang w:eastAsia="uk-UA"/>
          </w:rPr>
          <w:t>пункту 16</w:t>
        </w:r>
      </w:hyperlink>
      <w:r w:rsidRPr="005D24C2">
        <w:rPr>
          <w:rFonts w:ascii="Times New Roman" w:eastAsia="Times New Roman" w:hAnsi="Times New Roman" w:cs="Times New Roman"/>
          <w:color w:val="333333"/>
          <w:sz w:val="24"/>
          <w:szCs w:val="24"/>
          <w:lang w:eastAsia="uk-UA"/>
        </w:rPr>
        <w:t> Плану основних заходів цивільного захисту України на 2025 рік, затвердженого розпорядженням Кабінету Міністрів України від 24 грудня 2024 року № 1313-р, </w:t>
      </w:r>
      <w:hyperlink r:id="rId7" w:anchor="n123" w:tgtFrame="_blank" w:history="1">
        <w:r w:rsidRPr="005D24C2">
          <w:rPr>
            <w:rFonts w:ascii="Times New Roman" w:eastAsia="Times New Roman" w:hAnsi="Times New Roman" w:cs="Times New Roman"/>
            <w:color w:val="000099"/>
            <w:sz w:val="24"/>
            <w:szCs w:val="24"/>
            <w:u w:val="single"/>
            <w:lang w:eastAsia="uk-UA"/>
          </w:rPr>
          <w:t>пункту 8</w:t>
        </w:r>
      </w:hyperlink>
      <w:r w:rsidRPr="005D24C2">
        <w:rPr>
          <w:rFonts w:ascii="Times New Roman" w:eastAsia="Times New Roman" w:hAnsi="Times New Roman" w:cs="Times New Roman"/>
          <w:color w:val="333333"/>
          <w:sz w:val="24"/>
          <w:szCs w:val="24"/>
          <w:lang w:eastAsia="uk-UA"/>
        </w:rPr>
        <w:t> Положення про Міністерство освіти і науки України, затвердженого постановою Кабінету Міністрів України від 16 жовтня 2014 року № 630, та з метою приведення у відповідність до законодавства України</w:t>
      </w:r>
    </w:p>
    <w:p w:rsidR="005D24C2" w:rsidRPr="005D24C2" w:rsidRDefault="005D24C2" w:rsidP="005D24C2">
      <w:pPr>
        <w:shd w:val="clear" w:color="auto" w:fill="FFFFFF"/>
        <w:spacing w:before="150" w:after="150" w:line="240" w:lineRule="auto"/>
        <w:rPr>
          <w:rFonts w:ascii="Times New Roman" w:eastAsia="Times New Roman" w:hAnsi="Times New Roman" w:cs="Times New Roman"/>
          <w:color w:val="333333"/>
          <w:sz w:val="24"/>
          <w:szCs w:val="24"/>
          <w:lang w:eastAsia="uk-UA"/>
        </w:rPr>
      </w:pPr>
      <w:bookmarkStart w:id="3" w:name="n6"/>
      <w:bookmarkEnd w:id="3"/>
      <w:r w:rsidRPr="005D24C2">
        <w:rPr>
          <w:rFonts w:ascii="Times New Roman" w:eastAsia="Times New Roman" w:hAnsi="Times New Roman" w:cs="Times New Roman"/>
          <w:b/>
          <w:bCs/>
          <w:color w:val="333333"/>
          <w:spacing w:val="30"/>
          <w:sz w:val="24"/>
          <w:szCs w:val="24"/>
          <w:lang w:eastAsia="uk-UA"/>
        </w:rPr>
        <w:t>НАКАЗУЮ:</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7"/>
      <w:bookmarkEnd w:id="4"/>
      <w:r w:rsidRPr="005D24C2">
        <w:rPr>
          <w:rFonts w:ascii="Times New Roman" w:eastAsia="Times New Roman" w:hAnsi="Times New Roman" w:cs="Times New Roman"/>
          <w:color w:val="333333"/>
          <w:sz w:val="24"/>
          <w:szCs w:val="24"/>
          <w:lang w:eastAsia="uk-UA"/>
        </w:rPr>
        <w:t xml:space="preserve">1. </w:t>
      </w:r>
      <w:proofErr w:type="spellStart"/>
      <w:r w:rsidRPr="005D24C2">
        <w:rPr>
          <w:rFonts w:ascii="Times New Roman" w:eastAsia="Times New Roman" w:hAnsi="Times New Roman" w:cs="Times New Roman"/>
          <w:color w:val="333333"/>
          <w:sz w:val="24"/>
          <w:szCs w:val="24"/>
          <w:lang w:eastAsia="uk-UA"/>
        </w:rPr>
        <w:t>Внести</w:t>
      </w:r>
      <w:proofErr w:type="spellEnd"/>
      <w:r w:rsidRPr="005D24C2">
        <w:rPr>
          <w:rFonts w:ascii="Times New Roman" w:eastAsia="Times New Roman" w:hAnsi="Times New Roman" w:cs="Times New Roman"/>
          <w:color w:val="333333"/>
          <w:sz w:val="24"/>
          <w:szCs w:val="24"/>
          <w:lang w:eastAsia="uk-UA"/>
        </w:rPr>
        <w:t xml:space="preserve"> зміни до </w:t>
      </w:r>
      <w:hyperlink r:id="rId8" w:anchor="n13" w:tgtFrame="_blank" w:history="1">
        <w:r w:rsidRPr="005D24C2">
          <w:rPr>
            <w:rFonts w:ascii="Times New Roman" w:eastAsia="Times New Roman" w:hAnsi="Times New Roman" w:cs="Times New Roman"/>
            <w:color w:val="000099"/>
            <w:sz w:val="24"/>
            <w:szCs w:val="24"/>
            <w:u w:val="single"/>
            <w:lang w:eastAsia="uk-UA"/>
          </w:rPr>
          <w:t>Положення про функціональну підсистему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w:t>
        </w:r>
      </w:hyperlink>
      <w:r w:rsidRPr="005D24C2">
        <w:rPr>
          <w:rFonts w:ascii="Times New Roman" w:eastAsia="Times New Roman" w:hAnsi="Times New Roman" w:cs="Times New Roman"/>
          <w:color w:val="333333"/>
          <w:sz w:val="24"/>
          <w:szCs w:val="24"/>
          <w:lang w:eastAsia="uk-UA"/>
        </w:rPr>
        <w:t>, затвердженого наказом Міністерства освіти і науки України від 21 листопада 2016 року № 1400, зареєстрованого в Міністерстві юстиції України 14 грудня 2016 року за № 1623/29753, виклавши його у новій редакції, що </w:t>
      </w:r>
      <w:hyperlink r:id="rId9" w:anchor="n16" w:history="1">
        <w:r w:rsidRPr="005D24C2">
          <w:rPr>
            <w:rFonts w:ascii="Times New Roman" w:eastAsia="Times New Roman" w:hAnsi="Times New Roman" w:cs="Times New Roman"/>
            <w:color w:val="006600"/>
            <w:sz w:val="24"/>
            <w:szCs w:val="24"/>
            <w:u w:val="single"/>
            <w:lang w:eastAsia="uk-UA"/>
          </w:rPr>
          <w:t>додається</w:t>
        </w:r>
      </w:hyperlink>
      <w:r w:rsidRPr="005D24C2">
        <w:rPr>
          <w:rFonts w:ascii="Times New Roman" w:eastAsia="Times New Roman" w:hAnsi="Times New Roman" w:cs="Times New Roman"/>
          <w:color w:val="333333"/>
          <w:sz w:val="24"/>
          <w:szCs w:val="24"/>
          <w:lang w:eastAsia="uk-UA"/>
        </w:rPr>
        <w:t>.</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8"/>
      <w:bookmarkEnd w:id="5"/>
      <w:r w:rsidRPr="005D24C2">
        <w:rPr>
          <w:rFonts w:ascii="Times New Roman" w:eastAsia="Times New Roman" w:hAnsi="Times New Roman" w:cs="Times New Roman"/>
          <w:color w:val="333333"/>
          <w:sz w:val="24"/>
          <w:szCs w:val="24"/>
          <w:lang w:eastAsia="uk-UA"/>
        </w:rPr>
        <w:t>2. Сектору мобілізаційної роботи, цивільного захисту та безпеки життєдіяльності (Цимбал Андрій) в установленому порядку подати цей наказ на державну реєстрацію до Міністерства юстиції України.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9"/>
      <w:bookmarkEnd w:id="6"/>
      <w:r w:rsidRPr="005D24C2">
        <w:rPr>
          <w:rFonts w:ascii="Times New Roman" w:eastAsia="Times New Roman" w:hAnsi="Times New Roman" w:cs="Times New Roman"/>
          <w:color w:val="333333"/>
          <w:sz w:val="24"/>
          <w:szCs w:val="24"/>
          <w:lang w:eastAsia="uk-UA"/>
        </w:rPr>
        <w:t>3. Департаменту забезпечення документообігу, контролю та інформаційних технологій (</w:t>
      </w:r>
      <w:proofErr w:type="spellStart"/>
      <w:r w:rsidRPr="005D24C2">
        <w:rPr>
          <w:rFonts w:ascii="Times New Roman" w:eastAsia="Times New Roman" w:hAnsi="Times New Roman" w:cs="Times New Roman"/>
          <w:color w:val="333333"/>
          <w:sz w:val="24"/>
          <w:szCs w:val="24"/>
          <w:lang w:eastAsia="uk-UA"/>
        </w:rPr>
        <w:t>Єрко</w:t>
      </w:r>
      <w:proofErr w:type="spellEnd"/>
      <w:r w:rsidRPr="005D24C2">
        <w:rPr>
          <w:rFonts w:ascii="Times New Roman" w:eastAsia="Times New Roman" w:hAnsi="Times New Roman" w:cs="Times New Roman"/>
          <w:color w:val="333333"/>
          <w:sz w:val="24"/>
          <w:szCs w:val="24"/>
          <w:lang w:eastAsia="uk-UA"/>
        </w:rPr>
        <w:t xml:space="preserve"> Інна) в установленому порядку зробити відмітку у справах архіву.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10"/>
      <w:bookmarkEnd w:id="7"/>
      <w:r w:rsidRPr="005D24C2">
        <w:rPr>
          <w:rFonts w:ascii="Times New Roman" w:eastAsia="Times New Roman" w:hAnsi="Times New Roman" w:cs="Times New Roman"/>
          <w:color w:val="333333"/>
          <w:sz w:val="24"/>
          <w:szCs w:val="24"/>
          <w:lang w:eastAsia="uk-UA"/>
        </w:rPr>
        <w:t>4. Цей наказ набирає чинності з дня його офіційного опублікування.</w:t>
      </w:r>
      <w:bookmarkStart w:id="8" w:name="_GoBack"/>
      <w:bookmarkEnd w:id="8"/>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1"/>
      <w:bookmarkEnd w:id="9"/>
      <w:r w:rsidRPr="005D24C2">
        <w:rPr>
          <w:rFonts w:ascii="Times New Roman" w:eastAsia="Times New Roman" w:hAnsi="Times New Roman" w:cs="Times New Roman"/>
          <w:color w:val="333333"/>
          <w:sz w:val="24"/>
          <w:szCs w:val="24"/>
          <w:lang w:eastAsia="uk-UA"/>
        </w:rPr>
        <w:t>5. Контроль за виконанням цього наказу залишаю за собою.</w:t>
      </w:r>
    </w:p>
    <w:tbl>
      <w:tblPr>
        <w:tblW w:w="5000" w:type="pct"/>
        <w:tblCellMar>
          <w:left w:w="0" w:type="dxa"/>
          <w:right w:w="0" w:type="dxa"/>
        </w:tblCellMar>
        <w:tblLook w:val="04A0" w:firstRow="1" w:lastRow="0" w:firstColumn="1" w:lastColumn="0" w:noHBand="0" w:noVBand="1"/>
      </w:tblPr>
      <w:tblGrid>
        <w:gridCol w:w="5301"/>
        <w:gridCol w:w="482"/>
        <w:gridCol w:w="3856"/>
      </w:tblGrid>
      <w:tr w:rsidR="005D24C2" w:rsidRPr="005D24C2" w:rsidTr="005D24C2">
        <w:trPr>
          <w:trHeight w:val="420"/>
        </w:trPr>
        <w:tc>
          <w:tcPr>
            <w:tcW w:w="2750" w:type="pct"/>
            <w:hideMark/>
          </w:tcPr>
          <w:p w:rsidR="005D24C2" w:rsidRPr="005D24C2" w:rsidRDefault="005D24C2" w:rsidP="005D24C2">
            <w:pPr>
              <w:spacing w:before="150" w:after="0" w:line="240" w:lineRule="auto"/>
              <w:jc w:val="center"/>
              <w:rPr>
                <w:rFonts w:ascii="Times New Roman" w:eastAsia="Times New Roman" w:hAnsi="Times New Roman" w:cs="Times New Roman"/>
                <w:sz w:val="24"/>
                <w:szCs w:val="24"/>
                <w:lang w:eastAsia="uk-UA"/>
              </w:rPr>
            </w:pPr>
            <w:bookmarkStart w:id="10" w:name="n12"/>
            <w:bookmarkEnd w:id="10"/>
            <w:r w:rsidRPr="005D24C2">
              <w:rPr>
                <w:rFonts w:ascii="Times New Roman" w:eastAsia="Times New Roman" w:hAnsi="Times New Roman" w:cs="Times New Roman"/>
                <w:b/>
                <w:bCs/>
                <w:sz w:val="24"/>
                <w:szCs w:val="24"/>
                <w:lang w:eastAsia="uk-UA"/>
              </w:rPr>
              <w:t>Міністр</w:t>
            </w:r>
          </w:p>
        </w:tc>
        <w:tc>
          <w:tcPr>
            <w:tcW w:w="2250" w:type="pct"/>
            <w:gridSpan w:val="2"/>
            <w:hideMark/>
          </w:tcPr>
          <w:p w:rsidR="005D24C2" w:rsidRPr="005D24C2" w:rsidRDefault="005D24C2" w:rsidP="005D24C2">
            <w:pPr>
              <w:spacing w:before="150" w:after="150" w:line="240" w:lineRule="auto"/>
              <w:jc w:val="right"/>
              <w:rPr>
                <w:rFonts w:ascii="Times New Roman" w:eastAsia="Times New Roman" w:hAnsi="Times New Roman" w:cs="Times New Roman"/>
                <w:sz w:val="24"/>
                <w:szCs w:val="24"/>
                <w:lang w:eastAsia="uk-UA"/>
              </w:rPr>
            </w:pPr>
            <w:r w:rsidRPr="005D24C2">
              <w:rPr>
                <w:rFonts w:ascii="Times New Roman" w:eastAsia="Times New Roman" w:hAnsi="Times New Roman" w:cs="Times New Roman"/>
                <w:b/>
                <w:bCs/>
                <w:sz w:val="24"/>
                <w:szCs w:val="24"/>
                <w:lang w:eastAsia="uk-UA"/>
              </w:rPr>
              <w:t>Оксен ЛІСОВИЙ</w:t>
            </w:r>
          </w:p>
        </w:tc>
      </w:tr>
      <w:tr w:rsidR="005D24C2" w:rsidRPr="005D24C2" w:rsidTr="005D24C2">
        <w:tc>
          <w:tcPr>
            <w:tcW w:w="3000" w:type="pct"/>
            <w:gridSpan w:val="2"/>
            <w:hideMark/>
          </w:tcPr>
          <w:p w:rsidR="005D24C2" w:rsidRPr="005D24C2" w:rsidRDefault="005D24C2" w:rsidP="005D24C2">
            <w:pPr>
              <w:spacing w:before="150" w:after="150" w:line="240" w:lineRule="auto"/>
              <w:rPr>
                <w:rFonts w:ascii="Times New Roman" w:eastAsia="Times New Roman" w:hAnsi="Times New Roman" w:cs="Times New Roman"/>
                <w:sz w:val="24"/>
                <w:szCs w:val="24"/>
                <w:lang w:eastAsia="uk-UA"/>
              </w:rPr>
            </w:pPr>
            <w:bookmarkStart w:id="11" w:name="n13"/>
            <w:bookmarkEnd w:id="11"/>
            <w:r w:rsidRPr="005D24C2">
              <w:rPr>
                <w:rFonts w:ascii="Times New Roman" w:eastAsia="Times New Roman" w:hAnsi="Times New Roman" w:cs="Times New Roman"/>
                <w:sz w:val="24"/>
                <w:szCs w:val="24"/>
                <w:lang w:eastAsia="uk-UA"/>
              </w:rPr>
              <w:t>ПОГОДЖЕНО:</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br/>
              <w:t>Голова Державної служби України</w:t>
            </w:r>
            <w:r w:rsidRPr="005D24C2">
              <w:rPr>
                <w:rFonts w:ascii="Times New Roman" w:eastAsia="Times New Roman" w:hAnsi="Times New Roman" w:cs="Times New Roman"/>
                <w:sz w:val="24"/>
                <w:szCs w:val="24"/>
                <w:lang w:eastAsia="uk-UA"/>
              </w:rPr>
              <w:br/>
              <w:t>з надзвичайних ситуацій</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lastRenderedPageBreak/>
              <w:t>Міністр фінансів України</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br/>
              <w:t>Уповноважений Верховної Ради України</w:t>
            </w:r>
            <w:r w:rsidRPr="005D24C2">
              <w:rPr>
                <w:rFonts w:ascii="Times New Roman" w:eastAsia="Times New Roman" w:hAnsi="Times New Roman" w:cs="Times New Roman"/>
                <w:sz w:val="24"/>
                <w:szCs w:val="24"/>
                <w:lang w:eastAsia="uk-UA"/>
              </w:rPr>
              <w:br/>
              <w:t>з прав людини</w:t>
            </w:r>
          </w:p>
        </w:tc>
        <w:tc>
          <w:tcPr>
            <w:tcW w:w="2000" w:type="pct"/>
            <w:hideMark/>
          </w:tcPr>
          <w:p w:rsidR="005D24C2" w:rsidRPr="005D24C2" w:rsidRDefault="005D24C2" w:rsidP="005D24C2">
            <w:pPr>
              <w:spacing w:before="150" w:after="150" w:line="240" w:lineRule="auto"/>
              <w:jc w:val="right"/>
              <w:rPr>
                <w:rFonts w:ascii="Times New Roman" w:eastAsia="Times New Roman" w:hAnsi="Times New Roman" w:cs="Times New Roman"/>
                <w:sz w:val="24"/>
                <w:szCs w:val="24"/>
                <w:lang w:eastAsia="uk-UA"/>
              </w:rPr>
            </w:pPr>
            <w:r w:rsidRPr="005D24C2">
              <w:rPr>
                <w:rFonts w:ascii="Times New Roman" w:eastAsia="Times New Roman" w:hAnsi="Times New Roman" w:cs="Times New Roman"/>
                <w:sz w:val="24"/>
                <w:szCs w:val="24"/>
                <w:lang w:eastAsia="uk-UA"/>
              </w:rPr>
              <w:lastRenderedPageBreak/>
              <w:br/>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br/>
              <w:t>Андрій ДАНИК</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lastRenderedPageBreak/>
              <w:t>Сергій МАРЧЕНКО</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sz w:val="24"/>
                <w:szCs w:val="24"/>
                <w:lang w:eastAsia="uk-UA"/>
              </w:rPr>
              <w:br/>
              <w:t>Дмитро ЛУБІНЕЦЬ</w:t>
            </w:r>
          </w:p>
        </w:tc>
      </w:tr>
    </w:tbl>
    <w:p w:rsidR="005D24C2" w:rsidRPr="005D24C2" w:rsidRDefault="005D24C2" w:rsidP="005D24C2">
      <w:pPr>
        <w:spacing w:after="0" w:line="240" w:lineRule="auto"/>
        <w:rPr>
          <w:rFonts w:ascii="Times New Roman" w:eastAsia="Times New Roman" w:hAnsi="Times New Roman" w:cs="Times New Roman"/>
          <w:sz w:val="24"/>
          <w:szCs w:val="24"/>
          <w:lang w:eastAsia="uk-UA"/>
        </w:rPr>
      </w:pPr>
      <w:r w:rsidRPr="005D24C2">
        <w:rPr>
          <w:rFonts w:ascii="Times New Roman" w:eastAsia="Times New Roman" w:hAnsi="Times New Roman" w:cs="Times New Roman"/>
          <w:sz w:val="24"/>
          <w:szCs w:val="24"/>
          <w:lang w:eastAsia="uk-UA"/>
        </w:rPr>
        <w:lastRenderedPageBreak/>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83"/>
        <w:gridCol w:w="3856"/>
      </w:tblGrid>
      <w:tr w:rsidR="005D24C2" w:rsidRPr="005D24C2" w:rsidTr="005D24C2">
        <w:tc>
          <w:tcPr>
            <w:tcW w:w="3000" w:type="pct"/>
            <w:hideMark/>
          </w:tcPr>
          <w:p w:rsidR="005D24C2" w:rsidRPr="005D24C2" w:rsidRDefault="005D24C2" w:rsidP="005D24C2">
            <w:pPr>
              <w:spacing w:before="150" w:after="150" w:line="240" w:lineRule="auto"/>
              <w:rPr>
                <w:rFonts w:ascii="Times New Roman" w:eastAsia="Times New Roman" w:hAnsi="Times New Roman" w:cs="Times New Roman"/>
                <w:sz w:val="24"/>
                <w:szCs w:val="24"/>
                <w:lang w:eastAsia="uk-UA"/>
              </w:rPr>
            </w:pPr>
            <w:bookmarkStart w:id="12" w:name="n197"/>
            <w:bookmarkStart w:id="13" w:name="n14"/>
            <w:bookmarkEnd w:id="12"/>
            <w:bookmarkEnd w:id="13"/>
            <w:r w:rsidRPr="005D24C2">
              <w:rPr>
                <w:rFonts w:ascii="Times New Roman" w:eastAsia="Times New Roman" w:hAnsi="Times New Roman" w:cs="Times New Roman"/>
                <w:b/>
                <w:bCs/>
                <w:sz w:val="24"/>
                <w:szCs w:val="24"/>
                <w:lang w:eastAsia="uk-UA"/>
              </w:rPr>
              <w:br/>
            </w:r>
          </w:p>
        </w:tc>
        <w:tc>
          <w:tcPr>
            <w:tcW w:w="2000" w:type="pct"/>
            <w:hideMark/>
          </w:tcPr>
          <w:p w:rsidR="005D24C2" w:rsidRPr="005D24C2" w:rsidRDefault="005D24C2" w:rsidP="005D24C2">
            <w:pPr>
              <w:spacing w:before="150" w:after="150" w:line="240" w:lineRule="auto"/>
              <w:rPr>
                <w:rFonts w:ascii="Times New Roman" w:eastAsia="Times New Roman" w:hAnsi="Times New Roman" w:cs="Times New Roman"/>
                <w:sz w:val="24"/>
                <w:szCs w:val="24"/>
                <w:lang w:eastAsia="uk-UA"/>
              </w:rPr>
            </w:pPr>
            <w:r w:rsidRPr="005D24C2">
              <w:rPr>
                <w:rFonts w:ascii="Times New Roman" w:eastAsia="Times New Roman" w:hAnsi="Times New Roman" w:cs="Times New Roman"/>
                <w:b/>
                <w:bCs/>
                <w:sz w:val="24"/>
                <w:szCs w:val="24"/>
                <w:lang w:eastAsia="uk-UA"/>
              </w:rPr>
              <w:t>ЗАТВЕРДЖЕНО</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Наказ Міністерства</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освіти і науки України</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21 листопада 2016 року № 1400</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(у редакції наказу</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Міністерства освіти</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і науки України</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від 10 грудня 2025 року № 1609)</w:t>
            </w:r>
          </w:p>
        </w:tc>
      </w:tr>
      <w:tr w:rsidR="005D24C2" w:rsidRPr="005D24C2" w:rsidTr="005D24C2">
        <w:tc>
          <w:tcPr>
            <w:tcW w:w="3000" w:type="pct"/>
            <w:hideMark/>
          </w:tcPr>
          <w:p w:rsidR="005D24C2" w:rsidRPr="005D24C2" w:rsidRDefault="005D24C2" w:rsidP="005D24C2">
            <w:pPr>
              <w:spacing w:before="150" w:after="150" w:line="240" w:lineRule="auto"/>
              <w:rPr>
                <w:rFonts w:ascii="Times New Roman" w:eastAsia="Times New Roman" w:hAnsi="Times New Roman" w:cs="Times New Roman"/>
                <w:sz w:val="24"/>
                <w:szCs w:val="24"/>
                <w:lang w:eastAsia="uk-UA"/>
              </w:rPr>
            </w:pPr>
            <w:bookmarkStart w:id="14" w:name="n15"/>
            <w:bookmarkEnd w:id="14"/>
            <w:r w:rsidRPr="005D24C2">
              <w:rPr>
                <w:rFonts w:ascii="Times New Roman" w:eastAsia="Times New Roman" w:hAnsi="Times New Roman" w:cs="Times New Roman"/>
                <w:b/>
                <w:bCs/>
                <w:sz w:val="24"/>
                <w:szCs w:val="24"/>
                <w:lang w:eastAsia="uk-UA"/>
              </w:rPr>
              <w:br/>
            </w:r>
          </w:p>
        </w:tc>
        <w:tc>
          <w:tcPr>
            <w:tcW w:w="2000" w:type="pct"/>
            <w:hideMark/>
          </w:tcPr>
          <w:p w:rsidR="005D24C2" w:rsidRPr="005D24C2" w:rsidRDefault="005D24C2" w:rsidP="005D24C2">
            <w:pPr>
              <w:spacing w:before="150" w:after="150" w:line="240" w:lineRule="auto"/>
              <w:rPr>
                <w:rFonts w:ascii="Times New Roman" w:eastAsia="Times New Roman" w:hAnsi="Times New Roman" w:cs="Times New Roman"/>
                <w:sz w:val="24"/>
                <w:szCs w:val="24"/>
                <w:lang w:eastAsia="uk-UA"/>
              </w:rPr>
            </w:pPr>
            <w:r w:rsidRPr="005D24C2">
              <w:rPr>
                <w:rFonts w:ascii="Times New Roman" w:eastAsia="Times New Roman" w:hAnsi="Times New Roman" w:cs="Times New Roman"/>
                <w:b/>
                <w:bCs/>
                <w:sz w:val="24"/>
                <w:szCs w:val="24"/>
                <w:lang w:eastAsia="uk-UA"/>
              </w:rPr>
              <w:t>Зареєстровано в Міністерстві</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юстиції України</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21 січня 2026 року</w:t>
            </w:r>
            <w:r w:rsidRPr="005D24C2">
              <w:rPr>
                <w:rFonts w:ascii="Times New Roman" w:eastAsia="Times New Roman" w:hAnsi="Times New Roman" w:cs="Times New Roman"/>
                <w:sz w:val="24"/>
                <w:szCs w:val="24"/>
                <w:lang w:eastAsia="uk-UA"/>
              </w:rPr>
              <w:br/>
            </w:r>
            <w:r w:rsidRPr="005D24C2">
              <w:rPr>
                <w:rFonts w:ascii="Times New Roman" w:eastAsia="Times New Roman" w:hAnsi="Times New Roman" w:cs="Times New Roman"/>
                <w:b/>
                <w:bCs/>
                <w:sz w:val="24"/>
                <w:szCs w:val="24"/>
                <w:lang w:eastAsia="uk-UA"/>
              </w:rPr>
              <w:t>за № 94/45488</w:t>
            </w:r>
          </w:p>
        </w:tc>
      </w:tr>
    </w:tbl>
    <w:p w:rsidR="005D24C2" w:rsidRPr="005D24C2" w:rsidRDefault="005D24C2" w:rsidP="005D24C2">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5" w:name="n16"/>
      <w:bookmarkEnd w:id="15"/>
      <w:r w:rsidRPr="005D24C2">
        <w:rPr>
          <w:rFonts w:ascii="Times New Roman" w:eastAsia="Times New Roman" w:hAnsi="Times New Roman" w:cs="Times New Roman"/>
          <w:b/>
          <w:bCs/>
          <w:color w:val="333333"/>
          <w:sz w:val="32"/>
          <w:szCs w:val="32"/>
          <w:lang w:eastAsia="uk-UA"/>
        </w:rPr>
        <w:t>Положення</w:t>
      </w:r>
      <w:r w:rsidRPr="005D24C2">
        <w:rPr>
          <w:rFonts w:ascii="Times New Roman" w:eastAsia="Times New Roman" w:hAnsi="Times New Roman" w:cs="Times New Roman"/>
          <w:color w:val="333333"/>
          <w:sz w:val="24"/>
          <w:szCs w:val="24"/>
          <w:lang w:eastAsia="uk-UA"/>
        </w:rPr>
        <w:br/>
      </w:r>
      <w:r w:rsidRPr="005D24C2">
        <w:rPr>
          <w:rFonts w:ascii="Times New Roman" w:eastAsia="Times New Roman" w:hAnsi="Times New Roman" w:cs="Times New Roman"/>
          <w:b/>
          <w:bCs/>
          <w:color w:val="333333"/>
          <w:sz w:val="32"/>
          <w:szCs w:val="32"/>
          <w:lang w:eastAsia="uk-UA"/>
        </w:rPr>
        <w:t>про функціональну підсистему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7"/>
      <w:bookmarkEnd w:id="16"/>
      <w:r w:rsidRPr="005D24C2">
        <w:rPr>
          <w:rFonts w:ascii="Times New Roman" w:eastAsia="Times New Roman" w:hAnsi="Times New Roman" w:cs="Times New Roman"/>
          <w:color w:val="333333"/>
          <w:sz w:val="24"/>
          <w:szCs w:val="24"/>
          <w:lang w:eastAsia="uk-UA"/>
        </w:rPr>
        <w:t>1. Це Положення визначає мету, завдання, організацію управління, склад сил і засобів, порядок їх взаємодії і діяльності функціональної підсистеми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 (далі — функціональна підсистема) в умовах мирного часу та особливого періоду.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8"/>
      <w:bookmarkEnd w:id="17"/>
      <w:r w:rsidRPr="005D24C2">
        <w:rPr>
          <w:rFonts w:ascii="Times New Roman" w:eastAsia="Times New Roman" w:hAnsi="Times New Roman" w:cs="Times New Roman"/>
          <w:color w:val="333333"/>
          <w:sz w:val="24"/>
          <w:szCs w:val="24"/>
          <w:lang w:eastAsia="uk-UA"/>
        </w:rPr>
        <w:t>2. У цьому Положенні терміни вживаються в такому значенні: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9"/>
      <w:bookmarkEnd w:id="18"/>
      <w:r w:rsidRPr="005D24C2">
        <w:rPr>
          <w:rFonts w:ascii="Times New Roman" w:eastAsia="Times New Roman" w:hAnsi="Times New Roman" w:cs="Times New Roman"/>
          <w:color w:val="333333"/>
          <w:sz w:val="24"/>
          <w:szCs w:val="24"/>
          <w:lang w:eastAsia="uk-UA"/>
        </w:rPr>
        <w:t xml:space="preserve">заклади освіти — заклади дошкільної, загальної середньої, професійної, позашкільної, спеціалізованої, фахової </w:t>
      </w:r>
      <w:proofErr w:type="spellStart"/>
      <w:r w:rsidRPr="005D24C2">
        <w:rPr>
          <w:rFonts w:ascii="Times New Roman" w:eastAsia="Times New Roman" w:hAnsi="Times New Roman" w:cs="Times New Roman"/>
          <w:color w:val="333333"/>
          <w:sz w:val="24"/>
          <w:szCs w:val="24"/>
          <w:lang w:eastAsia="uk-UA"/>
        </w:rPr>
        <w:t>передвищої</w:t>
      </w:r>
      <w:proofErr w:type="spellEnd"/>
      <w:r w:rsidRPr="005D24C2">
        <w:rPr>
          <w:rFonts w:ascii="Times New Roman" w:eastAsia="Times New Roman" w:hAnsi="Times New Roman" w:cs="Times New Roman"/>
          <w:color w:val="333333"/>
          <w:sz w:val="24"/>
          <w:szCs w:val="24"/>
          <w:lang w:eastAsia="uk-UA"/>
        </w:rPr>
        <w:t>, вищої освіти, суб’єкти освітньої діяльності, що провадять освітню діяльність у сфері дошкільної, позашкільної освіти та заклади освіти для дорослих, в тому числі післядипломної освіти незалежно від форм власності й підпорядкування;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20"/>
      <w:bookmarkEnd w:id="19"/>
      <w:r w:rsidRPr="005D24C2">
        <w:rPr>
          <w:rFonts w:ascii="Times New Roman" w:eastAsia="Times New Roman" w:hAnsi="Times New Roman" w:cs="Times New Roman"/>
          <w:color w:val="333333"/>
          <w:sz w:val="24"/>
          <w:szCs w:val="24"/>
          <w:lang w:eastAsia="uk-UA"/>
        </w:rPr>
        <w:t>об’єкти функціональної підсистеми — майно, території і об’єкти закладів освіти, підприємств, установ та організацій, що належать до сфери управління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1"/>
      <w:bookmarkEnd w:id="20"/>
      <w:r w:rsidRPr="005D24C2">
        <w:rPr>
          <w:rFonts w:ascii="Times New Roman" w:eastAsia="Times New Roman" w:hAnsi="Times New Roman" w:cs="Times New Roman"/>
          <w:color w:val="333333"/>
          <w:sz w:val="24"/>
          <w:szCs w:val="24"/>
          <w:lang w:eastAsia="uk-UA"/>
        </w:rPr>
        <w:t>органи управління функціональної підсистеми — апарат МОН, органи управління освітою обласних, Київської та Севастопольської міських, районних (районних у містах Києві та Севастополі) державних (військових) адміністрацій;</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2"/>
      <w:bookmarkEnd w:id="21"/>
      <w:r w:rsidRPr="005D24C2">
        <w:rPr>
          <w:rFonts w:ascii="Times New Roman" w:eastAsia="Times New Roman" w:hAnsi="Times New Roman" w:cs="Times New Roman"/>
          <w:color w:val="333333"/>
          <w:sz w:val="24"/>
          <w:szCs w:val="24"/>
          <w:lang w:eastAsia="uk-UA"/>
        </w:rPr>
        <w:t>суб’єкти господарювання МОН — заклади освіти, підприємства, установи та організації, що належать до сфери управління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3"/>
      <w:bookmarkEnd w:id="22"/>
      <w:r w:rsidRPr="005D24C2">
        <w:rPr>
          <w:rFonts w:ascii="Times New Roman" w:eastAsia="Times New Roman" w:hAnsi="Times New Roman" w:cs="Times New Roman"/>
          <w:color w:val="333333"/>
          <w:sz w:val="24"/>
          <w:szCs w:val="24"/>
          <w:lang w:eastAsia="uk-UA"/>
        </w:rPr>
        <w:t>функціональна підсистема — складова частина єдиної державної системи цивільного захисту, до якої входять органи управління функціональної підсистеми та підпорядковані їм сили цивільного захисту, суб’єкти господарювання МОН, які виконують завдання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4"/>
      <w:bookmarkEnd w:id="23"/>
      <w:r w:rsidRPr="005D24C2">
        <w:rPr>
          <w:rFonts w:ascii="Times New Roman" w:eastAsia="Times New Roman" w:hAnsi="Times New Roman" w:cs="Times New Roman"/>
          <w:color w:val="333333"/>
          <w:sz w:val="24"/>
          <w:szCs w:val="24"/>
          <w:lang w:eastAsia="uk-UA"/>
        </w:rPr>
        <w:lastRenderedPageBreak/>
        <w:t>Інші терміни вживаються у значеннях, викладених у </w:t>
      </w:r>
      <w:hyperlink r:id="rId10" w:tgtFrame="_blank" w:history="1">
        <w:r w:rsidRPr="005D24C2">
          <w:rPr>
            <w:rFonts w:ascii="Times New Roman" w:eastAsia="Times New Roman" w:hAnsi="Times New Roman" w:cs="Times New Roman"/>
            <w:color w:val="000099"/>
            <w:sz w:val="24"/>
            <w:szCs w:val="24"/>
            <w:u w:val="single"/>
            <w:lang w:eastAsia="uk-UA"/>
          </w:rPr>
          <w:t>Кодексі цивільного захисту України</w:t>
        </w:r>
      </w:hyperlink>
      <w:r w:rsidRPr="005D24C2">
        <w:rPr>
          <w:rFonts w:ascii="Times New Roman" w:eastAsia="Times New Roman" w:hAnsi="Times New Roman" w:cs="Times New Roman"/>
          <w:color w:val="333333"/>
          <w:sz w:val="24"/>
          <w:szCs w:val="24"/>
          <w:lang w:eastAsia="uk-UA"/>
        </w:rPr>
        <w:t>, Законах України </w:t>
      </w:r>
      <w:hyperlink r:id="rId11" w:tgtFrame="_blank" w:history="1">
        <w:r w:rsidRPr="005D24C2">
          <w:rPr>
            <w:rFonts w:ascii="Times New Roman" w:eastAsia="Times New Roman" w:hAnsi="Times New Roman" w:cs="Times New Roman"/>
            <w:color w:val="000099"/>
            <w:sz w:val="24"/>
            <w:szCs w:val="24"/>
            <w:u w:val="single"/>
            <w:lang w:eastAsia="uk-UA"/>
          </w:rPr>
          <w:t>«Про освіту»</w:t>
        </w:r>
      </w:hyperlink>
      <w:r w:rsidRPr="005D24C2">
        <w:rPr>
          <w:rFonts w:ascii="Times New Roman" w:eastAsia="Times New Roman" w:hAnsi="Times New Roman" w:cs="Times New Roman"/>
          <w:color w:val="333333"/>
          <w:sz w:val="24"/>
          <w:szCs w:val="24"/>
          <w:lang w:eastAsia="uk-UA"/>
        </w:rPr>
        <w:t>, </w:t>
      </w:r>
      <w:hyperlink r:id="rId12" w:tgtFrame="_blank" w:history="1">
        <w:r w:rsidRPr="005D24C2">
          <w:rPr>
            <w:rFonts w:ascii="Times New Roman" w:eastAsia="Times New Roman" w:hAnsi="Times New Roman" w:cs="Times New Roman"/>
            <w:color w:val="000099"/>
            <w:sz w:val="24"/>
            <w:szCs w:val="24"/>
            <w:u w:val="single"/>
            <w:lang w:eastAsia="uk-UA"/>
          </w:rPr>
          <w:t>«Про вищу освіту»</w:t>
        </w:r>
      </w:hyperlink>
      <w:r w:rsidRPr="005D24C2">
        <w:rPr>
          <w:rFonts w:ascii="Times New Roman" w:eastAsia="Times New Roman" w:hAnsi="Times New Roman" w:cs="Times New Roman"/>
          <w:color w:val="333333"/>
          <w:sz w:val="24"/>
          <w:szCs w:val="24"/>
          <w:lang w:eastAsia="uk-UA"/>
        </w:rPr>
        <w:t>, </w:t>
      </w:r>
      <w:hyperlink r:id="rId13" w:tgtFrame="_blank" w:history="1">
        <w:r w:rsidRPr="005D24C2">
          <w:rPr>
            <w:rFonts w:ascii="Times New Roman" w:eastAsia="Times New Roman" w:hAnsi="Times New Roman" w:cs="Times New Roman"/>
            <w:color w:val="000099"/>
            <w:sz w:val="24"/>
            <w:szCs w:val="24"/>
            <w:u w:val="single"/>
            <w:lang w:eastAsia="uk-UA"/>
          </w:rPr>
          <w:t xml:space="preserve">«Про фахову </w:t>
        </w:r>
        <w:proofErr w:type="spellStart"/>
        <w:r w:rsidRPr="005D24C2">
          <w:rPr>
            <w:rFonts w:ascii="Times New Roman" w:eastAsia="Times New Roman" w:hAnsi="Times New Roman" w:cs="Times New Roman"/>
            <w:color w:val="000099"/>
            <w:sz w:val="24"/>
            <w:szCs w:val="24"/>
            <w:u w:val="single"/>
            <w:lang w:eastAsia="uk-UA"/>
          </w:rPr>
          <w:t>передвищу</w:t>
        </w:r>
        <w:proofErr w:type="spellEnd"/>
        <w:r w:rsidRPr="005D24C2">
          <w:rPr>
            <w:rFonts w:ascii="Times New Roman" w:eastAsia="Times New Roman" w:hAnsi="Times New Roman" w:cs="Times New Roman"/>
            <w:color w:val="000099"/>
            <w:sz w:val="24"/>
            <w:szCs w:val="24"/>
            <w:u w:val="single"/>
            <w:lang w:eastAsia="uk-UA"/>
          </w:rPr>
          <w:t xml:space="preserve"> освіту»</w:t>
        </w:r>
      </w:hyperlink>
      <w:r w:rsidRPr="005D24C2">
        <w:rPr>
          <w:rFonts w:ascii="Times New Roman" w:eastAsia="Times New Roman" w:hAnsi="Times New Roman" w:cs="Times New Roman"/>
          <w:color w:val="333333"/>
          <w:sz w:val="24"/>
          <w:szCs w:val="24"/>
          <w:lang w:eastAsia="uk-UA"/>
        </w:rPr>
        <w:t>, </w:t>
      </w:r>
      <w:hyperlink r:id="rId14" w:tgtFrame="_blank" w:history="1">
        <w:r w:rsidRPr="005D24C2">
          <w:rPr>
            <w:rFonts w:ascii="Times New Roman" w:eastAsia="Times New Roman" w:hAnsi="Times New Roman" w:cs="Times New Roman"/>
            <w:color w:val="000099"/>
            <w:sz w:val="24"/>
            <w:szCs w:val="24"/>
            <w:u w:val="single"/>
            <w:lang w:eastAsia="uk-UA"/>
          </w:rPr>
          <w:t>«Про професійну освіту»</w:t>
        </w:r>
      </w:hyperlink>
      <w:r w:rsidRPr="005D24C2">
        <w:rPr>
          <w:rFonts w:ascii="Times New Roman" w:eastAsia="Times New Roman" w:hAnsi="Times New Roman" w:cs="Times New Roman"/>
          <w:color w:val="333333"/>
          <w:sz w:val="24"/>
          <w:szCs w:val="24"/>
          <w:lang w:eastAsia="uk-UA"/>
        </w:rPr>
        <w:t>, </w:t>
      </w:r>
      <w:hyperlink r:id="rId15" w:tgtFrame="_blank" w:history="1">
        <w:r w:rsidRPr="005D24C2">
          <w:rPr>
            <w:rFonts w:ascii="Times New Roman" w:eastAsia="Times New Roman" w:hAnsi="Times New Roman" w:cs="Times New Roman"/>
            <w:color w:val="000099"/>
            <w:sz w:val="24"/>
            <w:szCs w:val="24"/>
            <w:u w:val="single"/>
            <w:lang w:eastAsia="uk-UA"/>
          </w:rPr>
          <w:t>«Про повну загальну середню освіту»</w:t>
        </w:r>
      </w:hyperlink>
      <w:r w:rsidRPr="005D24C2">
        <w:rPr>
          <w:rFonts w:ascii="Times New Roman" w:eastAsia="Times New Roman" w:hAnsi="Times New Roman" w:cs="Times New Roman"/>
          <w:color w:val="333333"/>
          <w:sz w:val="24"/>
          <w:szCs w:val="24"/>
          <w:lang w:eastAsia="uk-UA"/>
        </w:rPr>
        <w:t>, </w:t>
      </w:r>
      <w:hyperlink r:id="rId16" w:tgtFrame="_blank" w:history="1">
        <w:r w:rsidRPr="005D24C2">
          <w:rPr>
            <w:rFonts w:ascii="Times New Roman" w:eastAsia="Times New Roman" w:hAnsi="Times New Roman" w:cs="Times New Roman"/>
            <w:color w:val="000099"/>
            <w:sz w:val="24"/>
            <w:szCs w:val="24"/>
            <w:u w:val="single"/>
            <w:lang w:eastAsia="uk-UA"/>
          </w:rPr>
          <w:t>«Про дошкільну освіту»</w:t>
        </w:r>
      </w:hyperlink>
      <w:r w:rsidRPr="005D24C2">
        <w:rPr>
          <w:rFonts w:ascii="Times New Roman" w:eastAsia="Times New Roman" w:hAnsi="Times New Roman" w:cs="Times New Roman"/>
          <w:color w:val="333333"/>
          <w:sz w:val="24"/>
          <w:szCs w:val="24"/>
          <w:lang w:eastAsia="uk-UA"/>
        </w:rPr>
        <w:t> та </w:t>
      </w:r>
      <w:hyperlink r:id="rId17" w:tgtFrame="_blank" w:history="1">
        <w:r w:rsidRPr="005D24C2">
          <w:rPr>
            <w:rFonts w:ascii="Times New Roman" w:eastAsia="Times New Roman" w:hAnsi="Times New Roman" w:cs="Times New Roman"/>
            <w:color w:val="000099"/>
            <w:sz w:val="24"/>
            <w:szCs w:val="24"/>
            <w:u w:val="single"/>
            <w:lang w:eastAsia="uk-UA"/>
          </w:rPr>
          <w:t>«Про позашкільну освіту»</w:t>
        </w:r>
      </w:hyperlink>
      <w:r w:rsidRPr="005D24C2">
        <w:rPr>
          <w:rFonts w:ascii="Times New Roman" w:eastAsia="Times New Roman" w:hAnsi="Times New Roman" w:cs="Times New Roman"/>
          <w:color w:val="333333"/>
          <w:sz w:val="24"/>
          <w:szCs w:val="24"/>
          <w:lang w:eastAsia="uk-UA"/>
        </w:rPr>
        <w:t>, </w:t>
      </w:r>
      <w:hyperlink r:id="rId18" w:tgtFrame="_blank" w:history="1">
        <w:r w:rsidRPr="005D24C2">
          <w:rPr>
            <w:rFonts w:ascii="Times New Roman" w:eastAsia="Times New Roman" w:hAnsi="Times New Roman" w:cs="Times New Roman"/>
            <w:color w:val="000099"/>
            <w:sz w:val="24"/>
            <w:szCs w:val="24"/>
            <w:u w:val="single"/>
            <w:lang w:eastAsia="uk-UA"/>
          </w:rPr>
          <w:t>«Про мобілізаційну підготовку та мобілізацію»</w:t>
        </w:r>
      </w:hyperlink>
      <w:r w:rsidRPr="005D24C2">
        <w:rPr>
          <w:rFonts w:ascii="Times New Roman" w:eastAsia="Times New Roman" w:hAnsi="Times New Roman" w:cs="Times New Roman"/>
          <w:color w:val="333333"/>
          <w:sz w:val="24"/>
          <w:szCs w:val="24"/>
          <w:lang w:eastAsia="uk-UA"/>
        </w:rPr>
        <w:t>, </w:t>
      </w:r>
      <w:hyperlink r:id="rId19" w:anchor="n10" w:tgtFrame="_blank" w:history="1">
        <w:r w:rsidRPr="005D24C2">
          <w:rPr>
            <w:rFonts w:ascii="Times New Roman" w:eastAsia="Times New Roman" w:hAnsi="Times New Roman" w:cs="Times New Roman"/>
            <w:color w:val="000099"/>
            <w:sz w:val="24"/>
            <w:szCs w:val="24"/>
            <w:u w:val="single"/>
            <w:lang w:eastAsia="uk-UA"/>
          </w:rPr>
          <w:t>Положенні про єдину державну систему цивільного захисту</w:t>
        </w:r>
      </w:hyperlink>
      <w:r w:rsidRPr="005D24C2">
        <w:rPr>
          <w:rFonts w:ascii="Times New Roman" w:eastAsia="Times New Roman" w:hAnsi="Times New Roman" w:cs="Times New Roman"/>
          <w:color w:val="333333"/>
          <w:sz w:val="24"/>
          <w:szCs w:val="24"/>
          <w:lang w:eastAsia="uk-UA"/>
        </w:rPr>
        <w:t>, затвердженому постановою Кабінету Міністрів України від 09 січня 2014 року № 11, </w:t>
      </w:r>
      <w:hyperlink r:id="rId20" w:anchor="n12" w:tgtFrame="_blank" w:history="1">
        <w:r w:rsidRPr="005D24C2">
          <w:rPr>
            <w:rFonts w:ascii="Times New Roman" w:eastAsia="Times New Roman" w:hAnsi="Times New Roman" w:cs="Times New Roman"/>
            <w:color w:val="000099"/>
            <w:sz w:val="24"/>
            <w:szCs w:val="24"/>
            <w:u w:val="single"/>
            <w:lang w:eastAsia="uk-UA"/>
          </w:rPr>
          <w:t>Типовому положенні про функціональну підсистему єдиної державної системи цивільного захисту</w:t>
        </w:r>
      </w:hyperlink>
      <w:r w:rsidRPr="005D24C2">
        <w:rPr>
          <w:rFonts w:ascii="Times New Roman" w:eastAsia="Times New Roman" w:hAnsi="Times New Roman" w:cs="Times New Roman"/>
          <w:color w:val="333333"/>
          <w:sz w:val="24"/>
          <w:szCs w:val="24"/>
          <w:lang w:eastAsia="uk-UA"/>
        </w:rPr>
        <w:t>, затвердженому постановою Кабінету Міністрів України від 11 березня 2015 року № 101, та </w:t>
      </w:r>
      <w:hyperlink r:id="rId21" w:anchor="n9" w:tgtFrame="_blank" w:history="1">
        <w:r w:rsidRPr="005D24C2">
          <w:rPr>
            <w:rFonts w:ascii="Times New Roman" w:eastAsia="Times New Roman" w:hAnsi="Times New Roman" w:cs="Times New Roman"/>
            <w:color w:val="000099"/>
            <w:sz w:val="24"/>
            <w:szCs w:val="24"/>
            <w:u w:val="single"/>
            <w:lang w:eastAsia="uk-UA"/>
          </w:rPr>
          <w:t>Порядку здійснення навчання населення діям у надзвичайних ситуаціях</w:t>
        </w:r>
      </w:hyperlink>
      <w:r w:rsidRPr="005D24C2">
        <w:rPr>
          <w:rFonts w:ascii="Times New Roman" w:eastAsia="Times New Roman" w:hAnsi="Times New Roman" w:cs="Times New Roman"/>
          <w:color w:val="333333"/>
          <w:sz w:val="24"/>
          <w:szCs w:val="24"/>
          <w:lang w:eastAsia="uk-UA"/>
        </w:rPr>
        <w:t>, затвердженого постановою Кабінету Міністрів України від 26 червня 2013 року № 444.</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5"/>
      <w:bookmarkEnd w:id="24"/>
      <w:r w:rsidRPr="005D24C2">
        <w:rPr>
          <w:rFonts w:ascii="Times New Roman" w:eastAsia="Times New Roman" w:hAnsi="Times New Roman" w:cs="Times New Roman"/>
          <w:color w:val="333333"/>
          <w:sz w:val="24"/>
          <w:szCs w:val="24"/>
          <w:lang w:eastAsia="uk-UA"/>
        </w:rPr>
        <w:t>3. Метою створення функціональної підсистеми є:</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6"/>
      <w:bookmarkEnd w:id="25"/>
      <w:r w:rsidRPr="005D24C2">
        <w:rPr>
          <w:rFonts w:ascii="Times New Roman" w:eastAsia="Times New Roman" w:hAnsi="Times New Roman" w:cs="Times New Roman"/>
          <w:color w:val="333333"/>
          <w:sz w:val="24"/>
          <w:szCs w:val="24"/>
          <w:lang w:eastAsia="uk-UA"/>
        </w:rPr>
        <w:t>1) захист учасників освітнього процесу та працівників суб’єктів господарювання МОН і територій від надзвичайних ситуацій у мирний час та в особливий період, зменшення матеріальних втрат у разі їх виникнення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7"/>
      <w:bookmarkEnd w:id="26"/>
      <w:r w:rsidRPr="005D24C2">
        <w:rPr>
          <w:rFonts w:ascii="Times New Roman" w:eastAsia="Times New Roman" w:hAnsi="Times New Roman" w:cs="Times New Roman"/>
          <w:color w:val="333333"/>
          <w:sz w:val="24"/>
          <w:szCs w:val="24"/>
          <w:lang w:eastAsia="uk-UA"/>
        </w:rPr>
        <w:t>2) організація та здійснення заходів цивільного захисту на об’єктах функціональної підсистеми, пов’язаних із запобіганням виникненню і реагуванням на надзвичайні ситуації техногенного, природного, соціального, воєнного характеру та захисту від небезпечних факторів учасників освітнього процесу та працівників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8"/>
      <w:bookmarkEnd w:id="27"/>
      <w:r w:rsidRPr="005D24C2">
        <w:rPr>
          <w:rFonts w:ascii="Times New Roman" w:eastAsia="Times New Roman" w:hAnsi="Times New Roman" w:cs="Times New Roman"/>
          <w:color w:val="333333"/>
          <w:sz w:val="24"/>
          <w:szCs w:val="24"/>
          <w:lang w:eastAsia="uk-UA"/>
        </w:rPr>
        <w:t>3) організація та здійснення навчання здобувачів освіти закладів освіти діям у надзвичайних ситуаціях (з питань цивільного захисту та безпеки життєдіяльності).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9"/>
      <w:bookmarkEnd w:id="28"/>
      <w:r w:rsidRPr="005D24C2">
        <w:rPr>
          <w:rFonts w:ascii="Times New Roman" w:eastAsia="Times New Roman" w:hAnsi="Times New Roman" w:cs="Times New Roman"/>
          <w:color w:val="333333"/>
          <w:sz w:val="24"/>
          <w:szCs w:val="24"/>
          <w:lang w:eastAsia="uk-UA"/>
        </w:rPr>
        <w:t>4. Завданнями функціональної підсистеми є:</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30"/>
      <w:bookmarkEnd w:id="29"/>
      <w:r w:rsidRPr="005D24C2">
        <w:rPr>
          <w:rFonts w:ascii="Times New Roman" w:eastAsia="Times New Roman" w:hAnsi="Times New Roman" w:cs="Times New Roman"/>
          <w:color w:val="333333"/>
          <w:sz w:val="24"/>
          <w:szCs w:val="24"/>
          <w:lang w:eastAsia="uk-UA"/>
        </w:rPr>
        <w:t>1) здійснення заходів цивільного захисту в суб’єктах господарювання МОН у тому числі спрямованих на запобігання виникненню надзвичайних ситуацій або небезпечних подій, а також ліквідації їх наслідків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31"/>
      <w:bookmarkEnd w:id="30"/>
      <w:r w:rsidRPr="005D24C2">
        <w:rPr>
          <w:rFonts w:ascii="Times New Roman" w:eastAsia="Times New Roman" w:hAnsi="Times New Roman" w:cs="Times New Roman"/>
          <w:color w:val="333333"/>
          <w:sz w:val="24"/>
          <w:szCs w:val="24"/>
          <w:lang w:eastAsia="uk-UA"/>
        </w:rPr>
        <w:t>2) забезпечення готовності підпорядкованих сил і засобів цивільного захисту до дій, спрямованих на запобігання виникненню та реагуванню на надзвичайні ситуації та небезпечні події в суб’єктах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32"/>
      <w:bookmarkEnd w:id="31"/>
      <w:r w:rsidRPr="005D24C2">
        <w:rPr>
          <w:rFonts w:ascii="Times New Roman" w:eastAsia="Times New Roman" w:hAnsi="Times New Roman" w:cs="Times New Roman"/>
          <w:color w:val="333333"/>
          <w:sz w:val="24"/>
          <w:szCs w:val="24"/>
          <w:lang w:eastAsia="uk-UA"/>
        </w:rPr>
        <w:t>3) організація та проведення моніторингу і прогнозування виникнення надзвичайних ситуацій та їх розвитку, визначення ризиків виникнення надзвичайних ситуацій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3"/>
      <w:bookmarkEnd w:id="32"/>
      <w:r w:rsidRPr="005D24C2">
        <w:rPr>
          <w:rFonts w:ascii="Times New Roman" w:eastAsia="Times New Roman" w:hAnsi="Times New Roman" w:cs="Times New Roman"/>
          <w:color w:val="333333"/>
          <w:sz w:val="24"/>
          <w:szCs w:val="24"/>
          <w:lang w:eastAsia="uk-UA"/>
        </w:rPr>
        <w:t>4) своєчасне і достовірне інформування заінтересованих органів виконавчої влади та суб’єктів господарювання МОН про загрозу виникнення або виникнення надзвичайних ситуацій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4"/>
      <w:bookmarkEnd w:id="33"/>
      <w:r w:rsidRPr="005D24C2">
        <w:rPr>
          <w:rFonts w:ascii="Times New Roman" w:eastAsia="Times New Roman" w:hAnsi="Times New Roman" w:cs="Times New Roman"/>
          <w:color w:val="333333"/>
          <w:sz w:val="24"/>
          <w:szCs w:val="24"/>
          <w:lang w:eastAsia="uk-UA"/>
        </w:rPr>
        <w:t>5) проведення, в межах визначених повноважень, рятувальних та інших невідкладних робіт з ліквідації наслідків надзвичайних ситуацій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5"/>
      <w:bookmarkEnd w:id="34"/>
      <w:r w:rsidRPr="005D24C2">
        <w:rPr>
          <w:rFonts w:ascii="Times New Roman" w:eastAsia="Times New Roman" w:hAnsi="Times New Roman" w:cs="Times New Roman"/>
          <w:color w:val="333333"/>
          <w:sz w:val="24"/>
          <w:szCs w:val="24"/>
          <w:lang w:eastAsia="uk-UA"/>
        </w:rPr>
        <w:t>6) планування заходів цивільного захисту та забезпечення їх виконання;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6"/>
      <w:bookmarkEnd w:id="35"/>
      <w:r w:rsidRPr="005D24C2">
        <w:rPr>
          <w:rFonts w:ascii="Times New Roman" w:eastAsia="Times New Roman" w:hAnsi="Times New Roman" w:cs="Times New Roman"/>
          <w:color w:val="333333"/>
          <w:sz w:val="24"/>
          <w:szCs w:val="24"/>
          <w:lang w:eastAsia="uk-UA"/>
        </w:rPr>
        <w:t>7) організація та проведення навчань (тренувань) з підготовки органів управління функціональної підсистеми та підпорядкованих їм сил цивільного захисту, що здійснюється згідно з планом основних заходів цивільного захисту функціональної підсистеми на відповідний рік;</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7"/>
      <w:bookmarkEnd w:id="36"/>
      <w:r w:rsidRPr="005D24C2">
        <w:rPr>
          <w:rFonts w:ascii="Times New Roman" w:eastAsia="Times New Roman" w:hAnsi="Times New Roman" w:cs="Times New Roman"/>
          <w:color w:val="333333"/>
          <w:sz w:val="24"/>
          <w:szCs w:val="24"/>
          <w:lang w:eastAsia="uk-UA"/>
        </w:rPr>
        <w:t>8) організація та здійснення додаткових заходів, спрямованих на забезпечення функціонування суб’єктів господарювання МОН в особливий період;</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8"/>
      <w:bookmarkEnd w:id="37"/>
      <w:r w:rsidRPr="005D24C2">
        <w:rPr>
          <w:rFonts w:ascii="Times New Roman" w:eastAsia="Times New Roman" w:hAnsi="Times New Roman" w:cs="Times New Roman"/>
          <w:color w:val="333333"/>
          <w:sz w:val="24"/>
          <w:szCs w:val="24"/>
          <w:lang w:eastAsia="uk-UA"/>
        </w:rPr>
        <w:t>9) навчання учасників освітнього процесу та працівників суб’єктів господарювання МОН щодо поведінки та алгоритму дій у разі виникнення надзвичайної ситуації або небезпечних події;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39"/>
      <w:bookmarkEnd w:id="38"/>
      <w:r w:rsidRPr="005D24C2">
        <w:rPr>
          <w:rFonts w:ascii="Times New Roman" w:eastAsia="Times New Roman" w:hAnsi="Times New Roman" w:cs="Times New Roman"/>
          <w:color w:val="333333"/>
          <w:sz w:val="24"/>
          <w:szCs w:val="24"/>
          <w:lang w:eastAsia="uk-UA"/>
        </w:rPr>
        <w:lastRenderedPageBreak/>
        <w:t>10) здійснення заходів щодо забезпечення укриття учасників освітнього процесу та працівників у фонді захисних споруд цивільного захисту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0"/>
      <w:bookmarkEnd w:id="39"/>
      <w:r w:rsidRPr="005D24C2">
        <w:rPr>
          <w:rFonts w:ascii="Times New Roman" w:eastAsia="Times New Roman" w:hAnsi="Times New Roman" w:cs="Times New Roman"/>
          <w:color w:val="333333"/>
          <w:sz w:val="24"/>
          <w:szCs w:val="24"/>
          <w:lang w:eastAsia="uk-UA"/>
        </w:rPr>
        <w:t>11) розроблення нормативно-правових актів, а також норм, правил, положень, інструкцій, порядків та алгоритмів з питань запобігання надзвичайним ситуаціям або небезпечним подіям у суб’єктів господарювання МОН, а також дій у разі їх виникнення;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1"/>
      <w:bookmarkEnd w:id="40"/>
      <w:r w:rsidRPr="005D24C2">
        <w:rPr>
          <w:rFonts w:ascii="Times New Roman" w:eastAsia="Times New Roman" w:hAnsi="Times New Roman" w:cs="Times New Roman"/>
          <w:color w:val="333333"/>
          <w:sz w:val="24"/>
          <w:szCs w:val="24"/>
          <w:lang w:eastAsia="uk-UA"/>
        </w:rPr>
        <w:t>12) створення, зберігання, своєчасне освіження або заміна та використання за призначенням відповідно до законодавства резерву матеріальних ресурсів, необхідних для запобігання і реагування на надзвичайні ситуації;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42"/>
      <w:bookmarkEnd w:id="41"/>
      <w:r w:rsidRPr="005D24C2">
        <w:rPr>
          <w:rFonts w:ascii="Times New Roman" w:eastAsia="Times New Roman" w:hAnsi="Times New Roman" w:cs="Times New Roman"/>
          <w:color w:val="333333"/>
          <w:sz w:val="24"/>
          <w:szCs w:val="24"/>
          <w:lang w:eastAsia="uk-UA"/>
        </w:rPr>
        <w:t>13) організація підготовки керівного складу суб’єктів господарювання МОН до дій у разі мобілізації та виконання завдань цивільного захисту у воєнний час з урахуванням норм міжнародного гуманітарного права у відповідних закладах освіти ДСНС;</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3"/>
      <w:bookmarkEnd w:id="42"/>
      <w:r w:rsidRPr="005D24C2">
        <w:rPr>
          <w:rFonts w:ascii="Times New Roman" w:eastAsia="Times New Roman" w:hAnsi="Times New Roman" w:cs="Times New Roman"/>
          <w:color w:val="333333"/>
          <w:sz w:val="24"/>
          <w:szCs w:val="24"/>
          <w:lang w:eastAsia="uk-UA"/>
        </w:rPr>
        <w:t>14) забезпечення в установленому порядку охорони об’єктів функціональної підсистеми із залученням суб’єктів охоронної діяльності;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4"/>
      <w:bookmarkEnd w:id="43"/>
      <w:r w:rsidRPr="005D24C2">
        <w:rPr>
          <w:rFonts w:ascii="Times New Roman" w:eastAsia="Times New Roman" w:hAnsi="Times New Roman" w:cs="Times New Roman"/>
          <w:color w:val="333333"/>
          <w:sz w:val="24"/>
          <w:szCs w:val="24"/>
          <w:lang w:eastAsia="uk-UA"/>
        </w:rPr>
        <w:t>15) завдання відповідно до функціонального спрямування: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5"/>
      <w:bookmarkEnd w:id="44"/>
      <w:r w:rsidRPr="005D24C2">
        <w:rPr>
          <w:rFonts w:ascii="Times New Roman" w:eastAsia="Times New Roman" w:hAnsi="Times New Roman" w:cs="Times New Roman"/>
          <w:color w:val="333333"/>
          <w:sz w:val="24"/>
          <w:szCs w:val="24"/>
          <w:lang w:eastAsia="uk-UA"/>
        </w:rPr>
        <w:t>створення структурного підрозділу з питань цивільного захисту в складі апарату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6"/>
      <w:bookmarkEnd w:id="45"/>
      <w:r w:rsidRPr="005D24C2">
        <w:rPr>
          <w:rFonts w:ascii="Times New Roman" w:eastAsia="Times New Roman" w:hAnsi="Times New Roman" w:cs="Times New Roman"/>
          <w:color w:val="333333"/>
          <w:sz w:val="24"/>
          <w:szCs w:val="24"/>
          <w:lang w:eastAsia="uk-UA"/>
        </w:rPr>
        <w:t>формування пропозицій щодо змісту навчання здобувачів освіти діям у надзвичайних ситуаціях з питань цивільного захисту та безпеки життєдіяльності в закладах освіти;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7"/>
      <w:bookmarkEnd w:id="46"/>
      <w:r w:rsidRPr="005D24C2">
        <w:rPr>
          <w:rFonts w:ascii="Times New Roman" w:eastAsia="Times New Roman" w:hAnsi="Times New Roman" w:cs="Times New Roman"/>
          <w:color w:val="333333"/>
          <w:sz w:val="24"/>
          <w:szCs w:val="24"/>
          <w:lang w:eastAsia="uk-UA"/>
        </w:rPr>
        <w:t xml:space="preserve">організація навчання здобувачів освіти згідно з державними стандартами освіти відповідного рівня за освітніми та навчальними програмами з вивчення заходів безпеки, способів захисту від впливу небезпечних факторів, викликаних надзвичайними ситуаціями, та надання </w:t>
      </w:r>
      <w:proofErr w:type="spellStart"/>
      <w:r w:rsidRPr="005D24C2">
        <w:rPr>
          <w:rFonts w:ascii="Times New Roman" w:eastAsia="Times New Roman" w:hAnsi="Times New Roman" w:cs="Times New Roman"/>
          <w:color w:val="333333"/>
          <w:sz w:val="24"/>
          <w:szCs w:val="24"/>
          <w:lang w:eastAsia="uk-UA"/>
        </w:rPr>
        <w:t>домедичної</w:t>
      </w:r>
      <w:proofErr w:type="spellEnd"/>
      <w:r w:rsidRPr="005D24C2">
        <w:rPr>
          <w:rFonts w:ascii="Times New Roman" w:eastAsia="Times New Roman" w:hAnsi="Times New Roman" w:cs="Times New Roman"/>
          <w:color w:val="333333"/>
          <w:sz w:val="24"/>
          <w:szCs w:val="24"/>
          <w:lang w:eastAsia="uk-UA"/>
        </w:rPr>
        <w:t xml:space="preserve"> допомоги, що передбачають:</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8"/>
      <w:bookmarkEnd w:id="47"/>
      <w:r w:rsidRPr="005D24C2">
        <w:rPr>
          <w:rFonts w:ascii="Times New Roman" w:eastAsia="Times New Roman" w:hAnsi="Times New Roman" w:cs="Times New Roman"/>
          <w:color w:val="333333"/>
          <w:sz w:val="24"/>
          <w:szCs w:val="24"/>
          <w:lang w:eastAsia="uk-UA"/>
        </w:rPr>
        <w:t xml:space="preserve">формування у здобувачів фахової </w:t>
      </w:r>
      <w:proofErr w:type="spellStart"/>
      <w:r w:rsidRPr="005D24C2">
        <w:rPr>
          <w:rFonts w:ascii="Times New Roman" w:eastAsia="Times New Roman" w:hAnsi="Times New Roman" w:cs="Times New Roman"/>
          <w:color w:val="333333"/>
          <w:sz w:val="24"/>
          <w:szCs w:val="24"/>
          <w:lang w:eastAsia="uk-UA"/>
        </w:rPr>
        <w:t>передвищої</w:t>
      </w:r>
      <w:proofErr w:type="spellEnd"/>
      <w:r w:rsidRPr="005D24C2">
        <w:rPr>
          <w:rFonts w:ascii="Times New Roman" w:eastAsia="Times New Roman" w:hAnsi="Times New Roman" w:cs="Times New Roman"/>
          <w:color w:val="333333"/>
          <w:sz w:val="24"/>
          <w:szCs w:val="24"/>
          <w:lang w:eastAsia="uk-UA"/>
        </w:rPr>
        <w:t xml:space="preserve">, вищої освіти на початковому рівні (короткому циклі), першому (бакалаврському) рівні знань, умінь та навичок щодо забезпечення необхідного рівня безпеки у надзвичайних ситуаціях відповідно до майбутнього профілю роботи, норм і правил, а також надання </w:t>
      </w:r>
      <w:proofErr w:type="spellStart"/>
      <w:r w:rsidRPr="005D24C2">
        <w:rPr>
          <w:rFonts w:ascii="Times New Roman" w:eastAsia="Times New Roman" w:hAnsi="Times New Roman" w:cs="Times New Roman"/>
          <w:color w:val="333333"/>
          <w:sz w:val="24"/>
          <w:szCs w:val="24"/>
          <w:lang w:eastAsia="uk-UA"/>
        </w:rPr>
        <w:t>домедичної</w:t>
      </w:r>
      <w:proofErr w:type="spellEnd"/>
      <w:r w:rsidRPr="005D24C2">
        <w:rPr>
          <w:rFonts w:ascii="Times New Roman" w:eastAsia="Times New Roman" w:hAnsi="Times New Roman" w:cs="Times New Roman"/>
          <w:color w:val="333333"/>
          <w:sz w:val="24"/>
          <w:szCs w:val="24"/>
          <w:lang w:eastAsia="uk-UA"/>
        </w:rPr>
        <w:t xml:space="preserve"> допомоги, на другому (магістерському) рівні умінь з превентивного і аварійного планування та управління заходами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49"/>
      <w:bookmarkEnd w:id="48"/>
      <w:r w:rsidRPr="005D24C2">
        <w:rPr>
          <w:rFonts w:ascii="Times New Roman" w:eastAsia="Times New Roman" w:hAnsi="Times New Roman" w:cs="Times New Roman"/>
          <w:color w:val="333333"/>
          <w:sz w:val="24"/>
          <w:szCs w:val="24"/>
          <w:lang w:eastAsia="uk-UA"/>
        </w:rPr>
        <w:t xml:space="preserve">здобуття знань і вмінь здобувачами закладів загальної середньої та професійної освіти з питань особистої безпеки в умовах загрози виникнення або виникнення надзвичайної ситуації (події), користування засобами індивідуального та колективного захисту, вивчення правил пожежної безпеки та основ цивільного захисту, безпеки життєдіяльності та </w:t>
      </w:r>
      <w:proofErr w:type="spellStart"/>
      <w:r w:rsidRPr="005D24C2">
        <w:rPr>
          <w:rFonts w:ascii="Times New Roman" w:eastAsia="Times New Roman" w:hAnsi="Times New Roman" w:cs="Times New Roman"/>
          <w:color w:val="333333"/>
          <w:sz w:val="24"/>
          <w:szCs w:val="24"/>
          <w:lang w:eastAsia="uk-UA"/>
        </w:rPr>
        <w:t>домедичної</w:t>
      </w:r>
      <w:proofErr w:type="spellEnd"/>
      <w:r w:rsidRPr="005D24C2">
        <w:rPr>
          <w:rFonts w:ascii="Times New Roman" w:eastAsia="Times New Roman" w:hAnsi="Times New Roman" w:cs="Times New Roman"/>
          <w:color w:val="333333"/>
          <w:sz w:val="24"/>
          <w:szCs w:val="24"/>
          <w:lang w:eastAsia="uk-UA"/>
        </w:rPr>
        <w:t xml:space="preserve"> допомоги;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50"/>
      <w:bookmarkEnd w:id="49"/>
      <w:r w:rsidRPr="005D24C2">
        <w:rPr>
          <w:rFonts w:ascii="Times New Roman" w:eastAsia="Times New Roman" w:hAnsi="Times New Roman" w:cs="Times New Roman"/>
          <w:color w:val="333333"/>
          <w:sz w:val="24"/>
          <w:szCs w:val="24"/>
          <w:lang w:eastAsia="uk-UA"/>
        </w:rPr>
        <w:t>формування у дітей старшого дошкільного віку достатнього та необхідного рівня знань і умінь для безпечного перебування в навколишньому середовищі, елементарних норм поведінки у надзвичайних ситуаціях і запобігання пожежам, що виникають через необережне поводження з вогнем;</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51"/>
      <w:bookmarkEnd w:id="50"/>
      <w:r w:rsidRPr="005D24C2">
        <w:rPr>
          <w:rFonts w:ascii="Times New Roman" w:eastAsia="Times New Roman" w:hAnsi="Times New Roman" w:cs="Times New Roman"/>
          <w:color w:val="333333"/>
          <w:sz w:val="24"/>
          <w:szCs w:val="24"/>
          <w:lang w:eastAsia="uk-UA"/>
        </w:rPr>
        <w:t>формування у здобувачів позашкільної та післядипломної освіти культури безпеки життєдіяльності, здорового способу життя;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52"/>
      <w:bookmarkEnd w:id="51"/>
      <w:r w:rsidRPr="005D24C2">
        <w:rPr>
          <w:rFonts w:ascii="Times New Roman" w:eastAsia="Times New Roman" w:hAnsi="Times New Roman" w:cs="Times New Roman"/>
          <w:color w:val="333333"/>
          <w:sz w:val="24"/>
          <w:szCs w:val="24"/>
          <w:lang w:eastAsia="uk-UA"/>
        </w:rPr>
        <w:t>організаційно-методичне керівництво з щорічного проведення у відповідних закладах освіти об’єктових тренувань з питань цивільного захисту, Дня цивільного захисту, Тижня безпеки дитини та Тижня безпеки життєдіяльності;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53"/>
      <w:bookmarkEnd w:id="52"/>
      <w:r w:rsidRPr="005D24C2">
        <w:rPr>
          <w:rFonts w:ascii="Times New Roman" w:eastAsia="Times New Roman" w:hAnsi="Times New Roman" w:cs="Times New Roman"/>
          <w:color w:val="333333"/>
          <w:sz w:val="24"/>
          <w:szCs w:val="24"/>
          <w:lang w:eastAsia="uk-UA"/>
        </w:rPr>
        <w:t>здійснення контролю якості підготовки здобувачів освіти у закладах освіти з питань навчання діям у надзвичайних ситуаціях (з питань цивільного захисту та безпеки життєдіяльності);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54"/>
      <w:bookmarkEnd w:id="53"/>
      <w:r w:rsidRPr="005D24C2">
        <w:rPr>
          <w:rFonts w:ascii="Times New Roman" w:eastAsia="Times New Roman" w:hAnsi="Times New Roman" w:cs="Times New Roman"/>
          <w:color w:val="333333"/>
          <w:sz w:val="24"/>
          <w:szCs w:val="24"/>
          <w:lang w:eastAsia="uk-UA"/>
        </w:rPr>
        <w:lastRenderedPageBreak/>
        <w:t>координація організаційно-методичної діяльності, узагальнення і поширення ефективних форм і методів організації навчання діям у надзвичайних ситуаціях (з питань цивільного захисту та безпеки життєдіяльності) через визначені: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5"/>
      <w:bookmarkEnd w:id="54"/>
      <w:r w:rsidRPr="005D24C2">
        <w:rPr>
          <w:rFonts w:ascii="Times New Roman" w:eastAsia="Times New Roman" w:hAnsi="Times New Roman" w:cs="Times New Roman"/>
          <w:color w:val="333333"/>
          <w:sz w:val="24"/>
          <w:szCs w:val="24"/>
          <w:lang w:eastAsia="uk-UA"/>
        </w:rPr>
        <w:t xml:space="preserve">МОН — базові за галуззю знань кафедри з безпеки життєдіяльності (з цивільного захисту) у закладах фахової </w:t>
      </w:r>
      <w:proofErr w:type="spellStart"/>
      <w:r w:rsidRPr="005D24C2">
        <w:rPr>
          <w:rFonts w:ascii="Times New Roman" w:eastAsia="Times New Roman" w:hAnsi="Times New Roman" w:cs="Times New Roman"/>
          <w:color w:val="333333"/>
          <w:sz w:val="24"/>
          <w:szCs w:val="24"/>
          <w:lang w:eastAsia="uk-UA"/>
        </w:rPr>
        <w:t>передвищої</w:t>
      </w:r>
      <w:proofErr w:type="spellEnd"/>
      <w:r w:rsidRPr="005D24C2">
        <w:rPr>
          <w:rFonts w:ascii="Times New Roman" w:eastAsia="Times New Roman" w:hAnsi="Times New Roman" w:cs="Times New Roman"/>
          <w:color w:val="333333"/>
          <w:sz w:val="24"/>
          <w:szCs w:val="24"/>
          <w:lang w:eastAsia="uk-UA"/>
        </w:rPr>
        <w:t xml:space="preserve"> та вищої освіти державної форми власності, що належать до сфери управління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6"/>
      <w:bookmarkEnd w:id="55"/>
      <w:r w:rsidRPr="005D24C2">
        <w:rPr>
          <w:rFonts w:ascii="Times New Roman" w:eastAsia="Times New Roman" w:hAnsi="Times New Roman" w:cs="Times New Roman"/>
          <w:color w:val="333333"/>
          <w:sz w:val="24"/>
          <w:szCs w:val="24"/>
          <w:lang w:eastAsia="uk-UA"/>
        </w:rPr>
        <w:t>місцевими органами управління освіти — територіальні опорні (базові) заклади загальної середньої та дошкільної освіти;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57"/>
      <w:bookmarkEnd w:id="56"/>
      <w:r w:rsidRPr="005D24C2">
        <w:rPr>
          <w:rFonts w:ascii="Times New Roman" w:eastAsia="Times New Roman" w:hAnsi="Times New Roman" w:cs="Times New Roman"/>
          <w:color w:val="333333"/>
          <w:sz w:val="24"/>
          <w:szCs w:val="24"/>
          <w:lang w:eastAsia="uk-UA"/>
        </w:rPr>
        <w:t>16) інші завдання, визначені законодавством України.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58"/>
      <w:bookmarkEnd w:id="57"/>
      <w:r w:rsidRPr="005D24C2">
        <w:rPr>
          <w:rFonts w:ascii="Times New Roman" w:eastAsia="Times New Roman" w:hAnsi="Times New Roman" w:cs="Times New Roman"/>
          <w:color w:val="333333"/>
          <w:sz w:val="24"/>
          <w:szCs w:val="24"/>
          <w:lang w:eastAsia="uk-UA"/>
        </w:rPr>
        <w:t>5. Безпосереднє керівництво функціональною підсистемою здійснюється Міністром освіти і науки України.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59"/>
      <w:bookmarkEnd w:id="58"/>
      <w:r w:rsidRPr="005D24C2">
        <w:rPr>
          <w:rFonts w:ascii="Times New Roman" w:eastAsia="Times New Roman" w:hAnsi="Times New Roman" w:cs="Times New Roman"/>
          <w:color w:val="333333"/>
          <w:sz w:val="24"/>
          <w:szCs w:val="24"/>
          <w:lang w:eastAsia="uk-UA"/>
        </w:rPr>
        <w:t>Безпосереднє керівництво закладами освіти в частині організації виконання заходів цивільного захисту, а також організації та здійснення навчання здобувачів освіти діям у надзвичайних ситуаціях (з питань цивільного захисту та безпеки життєдіяльності) здійснюється відповідними керівниками центральних та місцевих органів виконавчої влади, інших органів державної влади, до сфери управління яких належать заклади освіти, засновниками приватних закладів освіти та інших суб’єктів освітньої діяльності приватного права.</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60"/>
      <w:bookmarkEnd w:id="59"/>
      <w:r w:rsidRPr="005D24C2">
        <w:rPr>
          <w:rFonts w:ascii="Times New Roman" w:eastAsia="Times New Roman" w:hAnsi="Times New Roman" w:cs="Times New Roman"/>
          <w:color w:val="333333"/>
          <w:sz w:val="24"/>
          <w:szCs w:val="24"/>
          <w:lang w:eastAsia="uk-UA"/>
        </w:rPr>
        <w:t>6. До складу функціональної підсистеми входять органи управління функціональної підсистеми та підпорядковані їм сили цивільного захисту, суб’єкти господарювання МОН, які виконують завдання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61"/>
      <w:bookmarkEnd w:id="60"/>
      <w:r w:rsidRPr="005D24C2">
        <w:rPr>
          <w:rFonts w:ascii="Times New Roman" w:eastAsia="Times New Roman" w:hAnsi="Times New Roman" w:cs="Times New Roman"/>
          <w:color w:val="333333"/>
          <w:sz w:val="24"/>
          <w:szCs w:val="24"/>
          <w:lang w:eastAsia="uk-UA"/>
        </w:rPr>
        <w:t>7. Управління функціональною підсистемою здійснюють:</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62"/>
      <w:bookmarkEnd w:id="61"/>
      <w:r w:rsidRPr="005D24C2">
        <w:rPr>
          <w:rFonts w:ascii="Times New Roman" w:eastAsia="Times New Roman" w:hAnsi="Times New Roman" w:cs="Times New Roman"/>
          <w:color w:val="333333"/>
          <w:sz w:val="24"/>
          <w:szCs w:val="24"/>
          <w:lang w:eastAsia="uk-UA"/>
        </w:rPr>
        <w:t>на державному рівні — апарат МОН, структурний підрозділ з питань цивільного захисту (з безпеки життєдіяльності) в складі апарату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63"/>
      <w:bookmarkEnd w:id="62"/>
      <w:r w:rsidRPr="005D24C2">
        <w:rPr>
          <w:rFonts w:ascii="Times New Roman" w:eastAsia="Times New Roman" w:hAnsi="Times New Roman" w:cs="Times New Roman"/>
          <w:color w:val="333333"/>
          <w:sz w:val="24"/>
          <w:szCs w:val="24"/>
          <w:lang w:eastAsia="uk-UA"/>
        </w:rPr>
        <w:t>на регіональному рівні — Міністерство освіти і науки, молоді та спорту Автономної Республіки Крим, департаменти (управління) освіти і науки обласних, Київської та Севастопольської міських державних (військових) адміністрацій, посадові особи з питань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64"/>
      <w:bookmarkEnd w:id="63"/>
      <w:r w:rsidRPr="005D24C2">
        <w:rPr>
          <w:rFonts w:ascii="Times New Roman" w:eastAsia="Times New Roman" w:hAnsi="Times New Roman" w:cs="Times New Roman"/>
          <w:color w:val="333333"/>
          <w:sz w:val="24"/>
          <w:szCs w:val="24"/>
          <w:lang w:eastAsia="uk-UA"/>
        </w:rPr>
        <w:t>на місцевому рівні — підрозділи освіти у складі районних державних (військових) адміністрацій, органів місцевого самоврядування (у разі їх утворення), посадові особи з питань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5"/>
      <w:bookmarkEnd w:id="64"/>
      <w:r w:rsidRPr="005D24C2">
        <w:rPr>
          <w:rFonts w:ascii="Times New Roman" w:eastAsia="Times New Roman" w:hAnsi="Times New Roman" w:cs="Times New Roman"/>
          <w:color w:val="333333"/>
          <w:sz w:val="24"/>
          <w:szCs w:val="24"/>
          <w:lang w:eastAsia="uk-UA"/>
        </w:rPr>
        <w:t>На об’єктовому рівні організація виконання заходів цивільного захисту у рамках функціональної підсистеми здійснюється керівником суб’єкта господарювання МОН, а також спеціально створеними (призначеними) ними підрозділами (посадовими особами) з питань цивільного захисту з урахуванням вимог, зазначених у </w:t>
      </w:r>
      <w:hyperlink r:id="rId22" w:anchor="n390" w:tgtFrame="_blank" w:history="1">
        <w:r w:rsidRPr="005D24C2">
          <w:rPr>
            <w:rFonts w:ascii="Times New Roman" w:eastAsia="Times New Roman" w:hAnsi="Times New Roman" w:cs="Times New Roman"/>
            <w:color w:val="000099"/>
            <w:sz w:val="24"/>
            <w:szCs w:val="24"/>
            <w:u w:val="single"/>
            <w:lang w:eastAsia="uk-UA"/>
          </w:rPr>
          <w:t>частині другій</w:t>
        </w:r>
      </w:hyperlink>
      <w:r w:rsidRPr="005D24C2">
        <w:rPr>
          <w:rFonts w:ascii="Times New Roman" w:eastAsia="Times New Roman" w:hAnsi="Times New Roman" w:cs="Times New Roman"/>
          <w:color w:val="333333"/>
          <w:sz w:val="24"/>
          <w:szCs w:val="24"/>
          <w:lang w:eastAsia="uk-UA"/>
        </w:rPr>
        <w:t> статті 20 Кодексу цивільного захисту України.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6"/>
      <w:bookmarkEnd w:id="65"/>
      <w:r w:rsidRPr="005D24C2">
        <w:rPr>
          <w:rFonts w:ascii="Times New Roman" w:eastAsia="Times New Roman" w:hAnsi="Times New Roman" w:cs="Times New Roman"/>
          <w:color w:val="333333"/>
          <w:sz w:val="24"/>
          <w:szCs w:val="24"/>
          <w:lang w:eastAsia="uk-UA"/>
        </w:rPr>
        <w:t>Для координації діяльності, пов’язаної з техногенно-екологічною безпекою, захистом учасників освітнього процесу та працівників, запобіганням і реагуванням на надзвичайні ситуації, а також координації робіт з ліквідації їх наслідків на об’єктовому рівні закладами освіти, а також суб’єктами господарювання МОН утворюються комісії з питань надзвичайних ситуацій.</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67"/>
      <w:bookmarkEnd w:id="66"/>
      <w:r w:rsidRPr="005D24C2">
        <w:rPr>
          <w:rFonts w:ascii="Times New Roman" w:eastAsia="Times New Roman" w:hAnsi="Times New Roman" w:cs="Times New Roman"/>
          <w:color w:val="333333"/>
          <w:sz w:val="24"/>
          <w:szCs w:val="24"/>
          <w:lang w:eastAsia="uk-UA"/>
        </w:rPr>
        <w:t>8. Для забезпечення управління, координації дій складових функціональної підсистеми, здійснення збору, оброблення, узагальнення та аналізу інформації про обстановку з цивільного захисту суб’єктів господарювання МОН функціонують:</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68"/>
      <w:bookmarkEnd w:id="67"/>
      <w:r w:rsidRPr="005D24C2">
        <w:rPr>
          <w:rFonts w:ascii="Times New Roman" w:eastAsia="Times New Roman" w:hAnsi="Times New Roman" w:cs="Times New Roman"/>
          <w:color w:val="333333"/>
          <w:sz w:val="24"/>
          <w:szCs w:val="24"/>
          <w:lang w:eastAsia="uk-UA"/>
        </w:rPr>
        <w:t xml:space="preserve">на державному рівні — </w:t>
      </w:r>
      <w:proofErr w:type="spellStart"/>
      <w:r w:rsidRPr="005D24C2">
        <w:rPr>
          <w:rFonts w:ascii="Times New Roman" w:eastAsia="Times New Roman" w:hAnsi="Times New Roman" w:cs="Times New Roman"/>
          <w:color w:val="333333"/>
          <w:sz w:val="24"/>
          <w:szCs w:val="24"/>
          <w:lang w:eastAsia="uk-UA"/>
        </w:rPr>
        <w:t>оперативно</w:t>
      </w:r>
      <w:proofErr w:type="spellEnd"/>
      <w:r w:rsidRPr="005D24C2">
        <w:rPr>
          <w:rFonts w:ascii="Times New Roman" w:eastAsia="Times New Roman" w:hAnsi="Times New Roman" w:cs="Times New Roman"/>
          <w:color w:val="333333"/>
          <w:sz w:val="24"/>
          <w:szCs w:val="24"/>
          <w:lang w:eastAsia="uk-UA"/>
        </w:rPr>
        <w:t>-чергова (чергова, диспетчерська) служба МОН (у разі їх утворення);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69"/>
      <w:bookmarkEnd w:id="68"/>
      <w:r w:rsidRPr="005D24C2">
        <w:rPr>
          <w:rFonts w:ascii="Times New Roman" w:eastAsia="Times New Roman" w:hAnsi="Times New Roman" w:cs="Times New Roman"/>
          <w:color w:val="333333"/>
          <w:sz w:val="24"/>
          <w:szCs w:val="24"/>
          <w:lang w:eastAsia="uk-UA"/>
        </w:rPr>
        <w:lastRenderedPageBreak/>
        <w:t>на регіональному рівні — посадові особи органів управління освіти місцевих органів виконавчої влади;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70"/>
      <w:bookmarkEnd w:id="69"/>
      <w:r w:rsidRPr="005D24C2">
        <w:rPr>
          <w:rFonts w:ascii="Times New Roman" w:eastAsia="Times New Roman" w:hAnsi="Times New Roman" w:cs="Times New Roman"/>
          <w:color w:val="333333"/>
          <w:sz w:val="24"/>
          <w:szCs w:val="24"/>
          <w:lang w:eastAsia="uk-UA"/>
        </w:rPr>
        <w:t>на об’єктовому рівні — чергові (диспетчерські) служби суб’єктів господарювання МОН (у разі їх утворення).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71"/>
      <w:bookmarkEnd w:id="70"/>
      <w:r w:rsidRPr="005D24C2">
        <w:rPr>
          <w:rFonts w:ascii="Times New Roman" w:eastAsia="Times New Roman" w:hAnsi="Times New Roman" w:cs="Times New Roman"/>
          <w:color w:val="333333"/>
          <w:sz w:val="24"/>
          <w:szCs w:val="24"/>
          <w:lang w:eastAsia="uk-UA"/>
        </w:rPr>
        <w:t>Для забезпечення сталого управління у сфері цивільного захисту складових функціональної підсистеми та реалізації функцій, передбачених на особливий період, МОН використовується державна система пунктів управління.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72"/>
      <w:bookmarkEnd w:id="71"/>
      <w:r w:rsidRPr="005D24C2">
        <w:rPr>
          <w:rFonts w:ascii="Times New Roman" w:eastAsia="Times New Roman" w:hAnsi="Times New Roman" w:cs="Times New Roman"/>
          <w:color w:val="333333"/>
          <w:sz w:val="24"/>
          <w:szCs w:val="24"/>
          <w:lang w:eastAsia="uk-UA"/>
        </w:rPr>
        <w:t>9. Для управління функціональною підсистемою використовуються електронні та комунікаційні мережі загального користування і спеціального призначення, у тому числі мобільного зв’язку, а також державна система урядового зв’язку.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73"/>
      <w:bookmarkEnd w:id="72"/>
      <w:r w:rsidRPr="005D24C2">
        <w:rPr>
          <w:rFonts w:ascii="Times New Roman" w:eastAsia="Times New Roman" w:hAnsi="Times New Roman" w:cs="Times New Roman"/>
          <w:color w:val="333333"/>
          <w:sz w:val="24"/>
          <w:szCs w:val="24"/>
          <w:lang w:eastAsia="uk-UA"/>
        </w:rPr>
        <w:t>10. До сил цивільного захисту функціональної підсистеми входять:</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74"/>
      <w:bookmarkEnd w:id="73"/>
      <w:r w:rsidRPr="005D24C2">
        <w:rPr>
          <w:rFonts w:ascii="Times New Roman" w:eastAsia="Times New Roman" w:hAnsi="Times New Roman" w:cs="Times New Roman"/>
          <w:color w:val="333333"/>
          <w:sz w:val="24"/>
          <w:szCs w:val="24"/>
          <w:lang w:eastAsia="uk-UA"/>
        </w:rPr>
        <w:t>об’єктові формування цивільного захисту суб’єктів господарювання МОН (у разі їх утворення);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75"/>
      <w:bookmarkEnd w:id="74"/>
      <w:r w:rsidRPr="005D24C2">
        <w:rPr>
          <w:rFonts w:ascii="Times New Roman" w:eastAsia="Times New Roman" w:hAnsi="Times New Roman" w:cs="Times New Roman"/>
          <w:color w:val="333333"/>
          <w:sz w:val="24"/>
          <w:szCs w:val="24"/>
          <w:lang w:eastAsia="uk-UA"/>
        </w:rPr>
        <w:t>добровільні формування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6"/>
      <w:bookmarkEnd w:id="75"/>
      <w:r w:rsidRPr="005D24C2">
        <w:rPr>
          <w:rFonts w:ascii="Times New Roman" w:eastAsia="Times New Roman" w:hAnsi="Times New Roman" w:cs="Times New Roman"/>
          <w:color w:val="333333"/>
          <w:sz w:val="24"/>
          <w:szCs w:val="24"/>
          <w:lang w:eastAsia="uk-UA"/>
        </w:rPr>
        <w:t>11. Режими функціонування функціональної підсистеми встановлюються відповідно до </w:t>
      </w:r>
      <w:hyperlink r:id="rId23" w:anchor="n177" w:tgtFrame="_blank" w:history="1">
        <w:r w:rsidRPr="005D24C2">
          <w:rPr>
            <w:rFonts w:ascii="Times New Roman" w:eastAsia="Times New Roman" w:hAnsi="Times New Roman" w:cs="Times New Roman"/>
            <w:color w:val="000099"/>
            <w:sz w:val="24"/>
            <w:szCs w:val="24"/>
            <w:u w:val="single"/>
            <w:lang w:eastAsia="uk-UA"/>
          </w:rPr>
          <w:t>статей 11–15</w:t>
        </w:r>
      </w:hyperlink>
      <w:r w:rsidRPr="005D24C2">
        <w:rPr>
          <w:rFonts w:ascii="Times New Roman" w:eastAsia="Times New Roman" w:hAnsi="Times New Roman" w:cs="Times New Roman"/>
          <w:color w:val="333333"/>
          <w:sz w:val="24"/>
          <w:szCs w:val="24"/>
          <w:lang w:eastAsia="uk-UA"/>
        </w:rPr>
        <w:t> Кодексу цивільного захисту України, заходи з їх реалізації визначаються відповідно до </w:t>
      </w:r>
      <w:hyperlink r:id="rId24" w:anchor="n10" w:tgtFrame="_blank" w:history="1">
        <w:r w:rsidRPr="005D24C2">
          <w:rPr>
            <w:rFonts w:ascii="Times New Roman" w:eastAsia="Times New Roman" w:hAnsi="Times New Roman" w:cs="Times New Roman"/>
            <w:color w:val="000099"/>
            <w:sz w:val="24"/>
            <w:szCs w:val="24"/>
            <w:u w:val="single"/>
            <w:lang w:eastAsia="uk-UA"/>
          </w:rPr>
          <w:t>Положення про єдину державну систему цивільного захисту</w:t>
        </w:r>
      </w:hyperlink>
      <w:r w:rsidRPr="005D24C2">
        <w:rPr>
          <w:rFonts w:ascii="Times New Roman" w:eastAsia="Times New Roman" w:hAnsi="Times New Roman" w:cs="Times New Roman"/>
          <w:color w:val="333333"/>
          <w:sz w:val="24"/>
          <w:szCs w:val="24"/>
          <w:lang w:eastAsia="uk-UA"/>
        </w:rPr>
        <w:t>, затвердженого постановою Кабінету Міністрів України від 09 січня 2014 року № 11.</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77"/>
      <w:bookmarkEnd w:id="76"/>
      <w:r w:rsidRPr="005D24C2">
        <w:rPr>
          <w:rFonts w:ascii="Times New Roman" w:eastAsia="Times New Roman" w:hAnsi="Times New Roman" w:cs="Times New Roman"/>
          <w:color w:val="333333"/>
          <w:sz w:val="24"/>
          <w:szCs w:val="24"/>
          <w:lang w:eastAsia="uk-UA"/>
        </w:rPr>
        <w:t>Режим підвищеної готовності та режим надзвичайної ситуації для функціональної підсистеми встановлюється: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78"/>
      <w:bookmarkEnd w:id="77"/>
      <w:r w:rsidRPr="005D24C2">
        <w:rPr>
          <w:rFonts w:ascii="Times New Roman" w:eastAsia="Times New Roman" w:hAnsi="Times New Roman" w:cs="Times New Roman"/>
          <w:color w:val="333333"/>
          <w:sz w:val="24"/>
          <w:szCs w:val="24"/>
          <w:lang w:eastAsia="uk-UA"/>
        </w:rPr>
        <w:t>за рішенням Кабінету Міністрів України — для єдиної державної системи цивільного захисту в повному обсязі або частково для кількох окремих її функціональних підсистем;</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79"/>
      <w:bookmarkEnd w:id="78"/>
      <w:r w:rsidRPr="005D24C2">
        <w:rPr>
          <w:rFonts w:ascii="Times New Roman" w:eastAsia="Times New Roman" w:hAnsi="Times New Roman" w:cs="Times New Roman"/>
          <w:color w:val="333333"/>
          <w:sz w:val="24"/>
          <w:szCs w:val="24"/>
          <w:lang w:eastAsia="uk-UA"/>
        </w:rPr>
        <w:t>за рішенням МОН — для відповідної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80"/>
      <w:bookmarkEnd w:id="79"/>
      <w:r w:rsidRPr="005D24C2">
        <w:rPr>
          <w:rFonts w:ascii="Times New Roman" w:eastAsia="Times New Roman" w:hAnsi="Times New Roman" w:cs="Times New Roman"/>
          <w:color w:val="333333"/>
          <w:sz w:val="24"/>
          <w:szCs w:val="24"/>
          <w:lang w:eastAsia="uk-UA"/>
        </w:rPr>
        <w:t>12. Основними завданнями, що виконуються функціональною підсистемою у відповідних режимах функціонування, є:</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81"/>
      <w:bookmarkEnd w:id="80"/>
      <w:r w:rsidRPr="005D24C2">
        <w:rPr>
          <w:rFonts w:ascii="Times New Roman" w:eastAsia="Times New Roman" w:hAnsi="Times New Roman" w:cs="Times New Roman"/>
          <w:color w:val="333333"/>
          <w:sz w:val="24"/>
          <w:szCs w:val="24"/>
          <w:lang w:eastAsia="uk-UA"/>
        </w:rPr>
        <w:t>1) у режимі повсякденного функціонування: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82"/>
      <w:bookmarkEnd w:id="81"/>
      <w:r w:rsidRPr="005D24C2">
        <w:rPr>
          <w:rFonts w:ascii="Times New Roman" w:eastAsia="Times New Roman" w:hAnsi="Times New Roman" w:cs="Times New Roman"/>
          <w:color w:val="333333"/>
          <w:sz w:val="24"/>
          <w:szCs w:val="24"/>
          <w:lang w:eastAsia="uk-UA"/>
        </w:rPr>
        <w:t>підтримання готовності до негайного використання об’єктових формувань цивільного захисту та матеріальних ресурсів суб’єктів господарювання МОН для зменшення збитків у разі виникнення надзвичайних ситуацій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83"/>
      <w:bookmarkEnd w:id="82"/>
      <w:r w:rsidRPr="005D24C2">
        <w:rPr>
          <w:rFonts w:ascii="Times New Roman" w:eastAsia="Times New Roman" w:hAnsi="Times New Roman" w:cs="Times New Roman"/>
          <w:color w:val="333333"/>
          <w:sz w:val="24"/>
          <w:szCs w:val="24"/>
          <w:lang w:eastAsia="uk-UA"/>
        </w:rPr>
        <w:t>організація та проведення суб’єктами господарювання МОН заходів, спрямованих на виконання завдань із захисту учасників освітнього процесу, працівників і об’єктів функціональної підсистеми від надзвичайних ситуацій у мирний час та в особливий період, зменшення матеріальних втрат у разі їх виникнення;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84"/>
      <w:bookmarkEnd w:id="83"/>
      <w:r w:rsidRPr="005D24C2">
        <w:rPr>
          <w:rFonts w:ascii="Times New Roman" w:eastAsia="Times New Roman" w:hAnsi="Times New Roman" w:cs="Times New Roman"/>
          <w:color w:val="333333"/>
          <w:sz w:val="24"/>
          <w:szCs w:val="24"/>
          <w:lang w:eastAsia="uk-UA"/>
        </w:rPr>
        <w:t>планування заходів цивільного захисту функціональної підсистеми на державному, регіональному та об’єктовому рівнях;</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85"/>
      <w:bookmarkEnd w:id="84"/>
      <w:r w:rsidRPr="005D24C2">
        <w:rPr>
          <w:rFonts w:ascii="Times New Roman" w:eastAsia="Times New Roman" w:hAnsi="Times New Roman" w:cs="Times New Roman"/>
          <w:color w:val="333333"/>
          <w:sz w:val="24"/>
          <w:szCs w:val="24"/>
          <w:lang w:eastAsia="uk-UA"/>
        </w:rPr>
        <w:t xml:space="preserve">організація науково-дослідних, дослідно-конструкторських, випробних і </w:t>
      </w:r>
      <w:proofErr w:type="spellStart"/>
      <w:r w:rsidRPr="005D24C2">
        <w:rPr>
          <w:rFonts w:ascii="Times New Roman" w:eastAsia="Times New Roman" w:hAnsi="Times New Roman" w:cs="Times New Roman"/>
          <w:color w:val="333333"/>
          <w:sz w:val="24"/>
          <w:szCs w:val="24"/>
          <w:lang w:eastAsia="uk-UA"/>
        </w:rPr>
        <w:t>проєктних</w:t>
      </w:r>
      <w:proofErr w:type="spellEnd"/>
      <w:r w:rsidRPr="005D24C2">
        <w:rPr>
          <w:rFonts w:ascii="Times New Roman" w:eastAsia="Times New Roman" w:hAnsi="Times New Roman" w:cs="Times New Roman"/>
          <w:color w:val="333333"/>
          <w:sz w:val="24"/>
          <w:szCs w:val="24"/>
          <w:lang w:eastAsia="uk-UA"/>
        </w:rPr>
        <w:t xml:space="preserve"> робіт з питань забезпечення сталого функціонування економіки держави та суб’єктів господарювання МОН в особливий період;</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86"/>
      <w:bookmarkEnd w:id="85"/>
      <w:r w:rsidRPr="005D24C2">
        <w:rPr>
          <w:rFonts w:ascii="Times New Roman" w:eastAsia="Times New Roman" w:hAnsi="Times New Roman" w:cs="Times New Roman"/>
          <w:color w:val="333333"/>
          <w:sz w:val="24"/>
          <w:szCs w:val="24"/>
          <w:lang w:eastAsia="uk-UA"/>
        </w:rPr>
        <w:t>розроблення і організація виконання планів заходів, спрямованих на захист учасників освітнього процесу, працівників суб’єктів господарювання МОН, запобігання виникненню надзвичайних ситуацій та небезпечних подій на об’єктах функціональної підсистеми і зменшення можливих втрат;</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87"/>
      <w:bookmarkEnd w:id="86"/>
      <w:r w:rsidRPr="005D24C2">
        <w:rPr>
          <w:rFonts w:ascii="Times New Roman" w:eastAsia="Times New Roman" w:hAnsi="Times New Roman" w:cs="Times New Roman"/>
          <w:color w:val="333333"/>
          <w:sz w:val="24"/>
          <w:szCs w:val="24"/>
          <w:lang w:eastAsia="uk-UA"/>
        </w:rPr>
        <w:t xml:space="preserve">здійснення планових заходів щодо запобігання виникненню надзвичайних ситуацій або небезпечних подій на об’єктах функціональної підсистеми, забезпечення безпеки та захисту учасників освітнього процесу та працівників суб’єктів господарювання МОН й прилеглих до </w:t>
      </w:r>
      <w:r w:rsidRPr="005D24C2">
        <w:rPr>
          <w:rFonts w:ascii="Times New Roman" w:eastAsia="Times New Roman" w:hAnsi="Times New Roman" w:cs="Times New Roman"/>
          <w:color w:val="333333"/>
          <w:sz w:val="24"/>
          <w:szCs w:val="24"/>
          <w:lang w:eastAsia="uk-UA"/>
        </w:rPr>
        <w:lastRenderedPageBreak/>
        <w:t>них територій від таких ситуацій, а також заходів щодо підготовки до дій за призначенням органів управління та сил цивільного захисту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88"/>
      <w:bookmarkEnd w:id="87"/>
      <w:r w:rsidRPr="005D24C2">
        <w:rPr>
          <w:rFonts w:ascii="Times New Roman" w:eastAsia="Times New Roman" w:hAnsi="Times New Roman" w:cs="Times New Roman"/>
          <w:color w:val="333333"/>
          <w:sz w:val="24"/>
          <w:szCs w:val="24"/>
          <w:lang w:eastAsia="uk-UA"/>
        </w:rPr>
        <w:t>забезпечення готовності органів управління та сил цивільного захисту функціональної підсистеми до дій за призначенням;</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89"/>
      <w:bookmarkEnd w:id="88"/>
      <w:r w:rsidRPr="005D24C2">
        <w:rPr>
          <w:rFonts w:ascii="Times New Roman" w:eastAsia="Times New Roman" w:hAnsi="Times New Roman" w:cs="Times New Roman"/>
          <w:color w:val="333333"/>
          <w:sz w:val="24"/>
          <w:szCs w:val="24"/>
          <w:lang w:eastAsia="uk-UA"/>
        </w:rPr>
        <w:t>забезпечення здобувачів освіти та працівників суб’єктів господарювання МОН засобами індивідуального захисту, приладами радіаційної та хімічної розвідки, дозиметричного і хімічного контролю відповідно до </w:t>
      </w:r>
      <w:hyperlink r:id="rId25" w:anchor="n13" w:tgtFrame="_blank" w:history="1">
        <w:r w:rsidRPr="005D24C2">
          <w:rPr>
            <w:rFonts w:ascii="Times New Roman" w:eastAsia="Times New Roman" w:hAnsi="Times New Roman" w:cs="Times New Roman"/>
            <w:color w:val="000099"/>
            <w:sz w:val="24"/>
            <w:szCs w:val="24"/>
            <w:u w:val="single"/>
            <w:lang w:eastAsia="uk-UA"/>
          </w:rPr>
          <w:t>Порядку забезпечення населення засобами індивідуального захисту, приладами радіаційної та хімічної розвідки, дозиметричного і хімічного контролю</w:t>
        </w:r>
      </w:hyperlink>
      <w:r w:rsidRPr="005D24C2">
        <w:rPr>
          <w:rFonts w:ascii="Times New Roman" w:eastAsia="Times New Roman" w:hAnsi="Times New Roman" w:cs="Times New Roman"/>
          <w:color w:val="333333"/>
          <w:sz w:val="24"/>
          <w:szCs w:val="24"/>
          <w:lang w:eastAsia="uk-UA"/>
        </w:rPr>
        <w:t>, затвердженого постановою Кабінету Міністрів України від 19 серпня 2002 року № 1200;</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90"/>
      <w:bookmarkEnd w:id="89"/>
      <w:r w:rsidRPr="005D24C2">
        <w:rPr>
          <w:rFonts w:ascii="Times New Roman" w:eastAsia="Times New Roman" w:hAnsi="Times New Roman" w:cs="Times New Roman"/>
          <w:color w:val="333333"/>
          <w:sz w:val="24"/>
          <w:szCs w:val="24"/>
          <w:lang w:eastAsia="uk-UA"/>
        </w:rPr>
        <w:t>організація функціонального навчання керівного складу та фахівців суб’єктів господарювання МОН, діяльність яких пов’язана з організацією і здійсненням заходів з питань цивільного захисту, відповідно до </w:t>
      </w:r>
      <w:hyperlink r:id="rId26" w:anchor="n9" w:tgtFrame="_blank" w:history="1">
        <w:r w:rsidRPr="005D24C2">
          <w:rPr>
            <w:rFonts w:ascii="Times New Roman" w:eastAsia="Times New Roman" w:hAnsi="Times New Roman" w:cs="Times New Roman"/>
            <w:color w:val="000099"/>
            <w:sz w:val="24"/>
            <w:szCs w:val="24"/>
            <w:u w:val="single"/>
            <w:lang w:eastAsia="uk-UA"/>
          </w:rPr>
          <w:t>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hyperlink>
      <w:r w:rsidRPr="005D24C2">
        <w:rPr>
          <w:rFonts w:ascii="Times New Roman" w:eastAsia="Times New Roman" w:hAnsi="Times New Roman" w:cs="Times New Roman"/>
          <w:color w:val="333333"/>
          <w:sz w:val="24"/>
          <w:szCs w:val="24"/>
          <w:lang w:eastAsia="uk-UA"/>
        </w:rPr>
        <w:t>, затвердженого постановою Кабінету Міністрів України від 23 жовтня 2013 року № 819;</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91"/>
      <w:bookmarkEnd w:id="90"/>
      <w:r w:rsidRPr="005D24C2">
        <w:rPr>
          <w:rFonts w:ascii="Times New Roman" w:eastAsia="Times New Roman" w:hAnsi="Times New Roman" w:cs="Times New Roman"/>
          <w:color w:val="333333"/>
          <w:sz w:val="24"/>
          <w:szCs w:val="24"/>
          <w:lang w:eastAsia="uk-UA"/>
        </w:rPr>
        <w:t>організація відповідно до законодавства України заходів щодо створення, утримання та використання за призначенням захисних споруд цивільного захисту суб’єктів господарювання МОН з урахуванням доступності для осіб з інвалідністю та інших маломобільних груп населення;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92"/>
      <w:bookmarkEnd w:id="91"/>
      <w:r w:rsidRPr="005D24C2">
        <w:rPr>
          <w:rFonts w:ascii="Times New Roman" w:eastAsia="Times New Roman" w:hAnsi="Times New Roman" w:cs="Times New Roman"/>
          <w:color w:val="333333"/>
          <w:sz w:val="24"/>
          <w:szCs w:val="24"/>
          <w:lang w:eastAsia="uk-UA"/>
        </w:rPr>
        <w:t>приведення евакуаційних шляхів у відповідність до визначених вимог та/або норм, з урахуванням доступності для осіб з інвалідністю та інших маломобільних груп населення, встановлення покажчиків руху за маршрутами евакуації;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93"/>
      <w:bookmarkEnd w:id="92"/>
      <w:r w:rsidRPr="005D24C2">
        <w:rPr>
          <w:rFonts w:ascii="Times New Roman" w:eastAsia="Times New Roman" w:hAnsi="Times New Roman" w:cs="Times New Roman"/>
          <w:color w:val="333333"/>
          <w:sz w:val="24"/>
          <w:szCs w:val="24"/>
          <w:lang w:eastAsia="uk-UA"/>
        </w:rPr>
        <w:t>створення, зберігання, своєчасне освіження або заміна відповідно до законодавства України, а також використання за призначенням резерву матеріальних ресурсів суб’єктів господарювання МОН, необхідних для запобігання і реагування на надзвичайні ситуації та небезпечні події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94"/>
      <w:bookmarkEnd w:id="93"/>
      <w:r w:rsidRPr="005D24C2">
        <w:rPr>
          <w:rFonts w:ascii="Times New Roman" w:eastAsia="Times New Roman" w:hAnsi="Times New Roman" w:cs="Times New Roman"/>
          <w:color w:val="333333"/>
          <w:sz w:val="24"/>
          <w:szCs w:val="24"/>
          <w:lang w:eastAsia="uk-UA"/>
        </w:rPr>
        <w:t xml:space="preserve">створення та підтримання у готовності до використання за призначенням об’єктової системи оповіщення про загрозу виникнення або виникнення надзвичайних ситуацій суб’єктів господарювання МОН, у тому числі технічних засобів оповіщення, що враховують диференціацію за видами обмеження життєдіяльності осіб з інвалідністю та інших маломобільних груп населення (звукові маяки, світлозвукові сповіщувачі, засоби </w:t>
      </w:r>
      <w:proofErr w:type="spellStart"/>
      <w:r w:rsidRPr="005D24C2">
        <w:rPr>
          <w:rFonts w:ascii="Times New Roman" w:eastAsia="Times New Roman" w:hAnsi="Times New Roman" w:cs="Times New Roman"/>
          <w:color w:val="333333"/>
          <w:sz w:val="24"/>
          <w:szCs w:val="24"/>
          <w:lang w:eastAsia="uk-UA"/>
        </w:rPr>
        <w:t>аудіокоментування</w:t>
      </w:r>
      <w:proofErr w:type="spellEnd"/>
      <w:r w:rsidRPr="005D24C2">
        <w:rPr>
          <w:rFonts w:ascii="Times New Roman" w:eastAsia="Times New Roman" w:hAnsi="Times New Roman" w:cs="Times New Roman"/>
          <w:color w:val="333333"/>
          <w:sz w:val="24"/>
          <w:szCs w:val="24"/>
          <w:lang w:eastAsia="uk-UA"/>
        </w:rPr>
        <w:t xml:space="preserve">, субтитрування, </w:t>
      </w:r>
      <w:proofErr w:type="spellStart"/>
      <w:r w:rsidRPr="005D24C2">
        <w:rPr>
          <w:rFonts w:ascii="Times New Roman" w:eastAsia="Times New Roman" w:hAnsi="Times New Roman" w:cs="Times New Roman"/>
          <w:color w:val="333333"/>
          <w:sz w:val="24"/>
          <w:szCs w:val="24"/>
          <w:lang w:eastAsia="uk-UA"/>
        </w:rPr>
        <w:t>сурдоперекладу</w:t>
      </w:r>
      <w:proofErr w:type="spellEnd"/>
      <w:r w:rsidRPr="005D24C2">
        <w:rPr>
          <w:rFonts w:ascii="Times New Roman" w:eastAsia="Times New Roman" w:hAnsi="Times New Roman" w:cs="Times New Roman"/>
          <w:color w:val="333333"/>
          <w:sz w:val="24"/>
          <w:szCs w:val="24"/>
          <w:lang w:eastAsia="uk-UA"/>
        </w:rPr>
        <w:t>, розсипки текстових повідомлень, інші відповідні засоби);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95"/>
      <w:bookmarkEnd w:id="94"/>
      <w:r w:rsidRPr="005D24C2">
        <w:rPr>
          <w:rFonts w:ascii="Times New Roman" w:eastAsia="Times New Roman" w:hAnsi="Times New Roman" w:cs="Times New Roman"/>
          <w:color w:val="333333"/>
          <w:sz w:val="24"/>
          <w:szCs w:val="24"/>
          <w:lang w:eastAsia="uk-UA"/>
        </w:rPr>
        <w:t>сприяння у проведенні серед учасників освітнього процесу просвітницької роботи із запобігання виникненню надзвичайних ситуацій, пов’язаних з небезпечними інфекційними захворюваннями та масовими неінфекційними захворюваннями (отруєннями);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96"/>
      <w:bookmarkEnd w:id="95"/>
      <w:r w:rsidRPr="005D24C2">
        <w:rPr>
          <w:rFonts w:ascii="Times New Roman" w:eastAsia="Times New Roman" w:hAnsi="Times New Roman" w:cs="Times New Roman"/>
          <w:color w:val="333333"/>
          <w:sz w:val="24"/>
          <w:szCs w:val="24"/>
          <w:lang w:eastAsia="uk-UA"/>
        </w:rPr>
        <w:t xml:space="preserve">розміщення в куточках цивільного захисту, класах безпеки (у разі їх наявності) інформаційно-методичних матеріалів з висвітленням потенційних загроз виникнення небезпечних факторів різного характеру в залежності від місця розташування закладу освіти, суб’єкта господарювання МОН та потенційно небезпечних об’єктів, алгоритмів дій у разі виникнення надзвичайних ситуацій для учасників освітнього процесу та працівників з урахуванням особливостей здійснення статутної діяльності закладу освіти, суб’єкта господарювання МОН, а також розміщення таких матеріалів та посилань на відеоматеріали щодо порядку поводження на власних </w:t>
      </w:r>
      <w:proofErr w:type="spellStart"/>
      <w:r w:rsidRPr="005D24C2">
        <w:rPr>
          <w:rFonts w:ascii="Times New Roman" w:eastAsia="Times New Roman" w:hAnsi="Times New Roman" w:cs="Times New Roman"/>
          <w:color w:val="333333"/>
          <w:sz w:val="24"/>
          <w:szCs w:val="24"/>
          <w:lang w:eastAsia="uk-UA"/>
        </w:rPr>
        <w:t>вебсторінках</w:t>
      </w:r>
      <w:proofErr w:type="spellEnd"/>
      <w:r w:rsidRPr="005D24C2">
        <w:rPr>
          <w:rFonts w:ascii="Times New Roman" w:eastAsia="Times New Roman" w:hAnsi="Times New Roman" w:cs="Times New Roman"/>
          <w:color w:val="333333"/>
          <w:sz w:val="24"/>
          <w:szCs w:val="24"/>
          <w:lang w:eastAsia="uk-UA"/>
        </w:rPr>
        <w:t xml:space="preserve"> таких суб’єктів;</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97"/>
      <w:bookmarkEnd w:id="96"/>
      <w:r w:rsidRPr="005D24C2">
        <w:rPr>
          <w:rFonts w:ascii="Times New Roman" w:eastAsia="Times New Roman" w:hAnsi="Times New Roman" w:cs="Times New Roman"/>
          <w:color w:val="333333"/>
          <w:sz w:val="24"/>
          <w:szCs w:val="24"/>
          <w:lang w:eastAsia="uk-UA"/>
        </w:rPr>
        <w:t xml:space="preserve">популяризація знань із психології на заняттях, лекціях та тренінгах, а також через соціальну рекламу, інтерактивні довідники, що розміщуються на </w:t>
      </w:r>
      <w:proofErr w:type="spellStart"/>
      <w:r w:rsidRPr="005D24C2">
        <w:rPr>
          <w:rFonts w:ascii="Times New Roman" w:eastAsia="Times New Roman" w:hAnsi="Times New Roman" w:cs="Times New Roman"/>
          <w:color w:val="333333"/>
          <w:sz w:val="24"/>
          <w:szCs w:val="24"/>
          <w:lang w:eastAsia="uk-UA"/>
        </w:rPr>
        <w:t>вебсторінках</w:t>
      </w:r>
      <w:proofErr w:type="spellEnd"/>
      <w:r w:rsidRPr="005D24C2">
        <w:rPr>
          <w:rFonts w:ascii="Times New Roman" w:eastAsia="Times New Roman" w:hAnsi="Times New Roman" w:cs="Times New Roman"/>
          <w:color w:val="333333"/>
          <w:sz w:val="24"/>
          <w:szCs w:val="24"/>
          <w:lang w:eastAsia="uk-UA"/>
        </w:rPr>
        <w:t xml:space="preserve"> закладів освіти, щодо психології поводження людей в екстрених життєвих ситуаціях, під час надзвичайних ситуацій та небезпечних подій;</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98"/>
      <w:bookmarkEnd w:id="97"/>
      <w:r w:rsidRPr="005D24C2">
        <w:rPr>
          <w:rFonts w:ascii="Times New Roman" w:eastAsia="Times New Roman" w:hAnsi="Times New Roman" w:cs="Times New Roman"/>
          <w:color w:val="333333"/>
          <w:sz w:val="24"/>
          <w:szCs w:val="24"/>
          <w:lang w:eastAsia="uk-UA"/>
        </w:rPr>
        <w:lastRenderedPageBreak/>
        <w:t>навчання діям у надзвичайних ситуаціях (з питань цивільного захисту та безпеки життєдіяльності) здійснюється у закладах:</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99"/>
      <w:bookmarkEnd w:id="98"/>
      <w:r w:rsidRPr="005D24C2">
        <w:rPr>
          <w:rFonts w:ascii="Times New Roman" w:eastAsia="Times New Roman" w:hAnsi="Times New Roman" w:cs="Times New Roman"/>
          <w:color w:val="333333"/>
          <w:sz w:val="24"/>
          <w:szCs w:val="24"/>
          <w:lang w:eastAsia="uk-UA"/>
        </w:rPr>
        <w:t>дошкільної освіти — відповідно до державного стандарту дошкільної освіти з метою формування у дітей дошкільного віку достатнього та необхідного рівня знань і умінь для безпечного перебування в навколишньому середовищі, елементарних, доступних віку норм поведінки у надзвичайних ситуаціях і запобігання пожежам від дитячих пустощів з вогнем та практичне закріплення теоретичного матеріалу під час щорічного проведення Тижня безпеки дитини;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100"/>
      <w:bookmarkEnd w:id="99"/>
      <w:r w:rsidRPr="005D24C2">
        <w:rPr>
          <w:rFonts w:ascii="Times New Roman" w:eastAsia="Times New Roman" w:hAnsi="Times New Roman" w:cs="Times New Roman"/>
          <w:color w:val="333333"/>
          <w:sz w:val="24"/>
          <w:szCs w:val="24"/>
          <w:lang w:eastAsia="uk-UA"/>
        </w:rPr>
        <w:t xml:space="preserve">загальної середньої та професійної освіти — відповідно до державних стандартів освіти, державних освітніх стандартів з конкретних професій, програм з навчальних предметів «Здоров’я, безпека та добробут», «Захист України», «Основи здоров’я» та «Охорона праці» з метою отримання знань щодо особистої безпеки, способів та засобів індивідуального захисту себе та оточуючих від надзвичайних ситуацій та подій, алгоритму власних дій у разі їх виникнення, основ надання </w:t>
      </w:r>
      <w:proofErr w:type="spellStart"/>
      <w:r w:rsidRPr="005D24C2">
        <w:rPr>
          <w:rFonts w:ascii="Times New Roman" w:eastAsia="Times New Roman" w:hAnsi="Times New Roman" w:cs="Times New Roman"/>
          <w:color w:val="333333"/>
          <w:sz w:val="24"/>
          <w:szCs w:val="24"/>
          <w:lang w:eastAsia="uk-UA"/>
        </w:rPr>
        <w:t>домедичної</w:t>
      </w:r>
      <w:proofErr w:type="spellEnd"/>
      <w:r w:rsidRPr="005D24C2">
        <w:rPr>
          <w:rFonts w:ascii="Times New Roman" w:eastAsia="Times New Roman" w:hAnsi="Times New Roman" w:cs="Times New Roman"/>
          <w:color w:val="333333"/>
          <w:sz w:val="24"/>
          <w:szCs w:val="24"/>
          <w:lang w:eastAsia="uk-UA"/>
        </w:rPr>
        <w:t xml:space="preserve"> допомоги та практичне закріплення теоретичного матеріалу під час щорічного проведення наприкінці навчального року Дня цивільного захисту та двічі на рік Тижня безпеки життєдіяльності;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101"/>
      <w:bookmarkEnd w:id="100"/>
      <w:r w:rsidRPr="005D24C2">
        <w:rPr>
          <w:rFonts w:ascii="Times New Roman" w:eastAsia="Times New Roman" w:hAnsi="Times New Roman" w:cs="Times New Roman"/>
          <w:color w:val="333333"/>
          <w:sz w:val="24"/>
          <w:szCs w:val="24"/>
          <w:lang w:eastAsia="uk-UA"/>
        </w:rPr>
        <w:t xml:space="preserve">позашкільної освіти — відповідно до освітніх та навчальних програм з метою отримання знань щодо особистої безпеки, способів та засобів індивідуального захисту себе та оточуючих від надзвичайних ситуацій та подій, алгоритму власних дій у разі їх виникнення, основ надання </w:t>
      </w:r>
      <w:proofErr w:type="spellStart"/>
      <w:r w:rsidRPr="005D24C2">
        <w:rPr>
          <w:rFonts w:ascii="Times New Roman" w:eastAsia="Times New Roman" w:hAnsi="Times New Roman" w:cs="Times New Roman"/>
          <w:color w:val="333333"/>
          <w:sz w:val="24"/>
          <w:szCs w:val="24"/>
          <w:lang w:eastAsia="uk-UA"/>
        </w:rPr>
        <w:t>домедичної</w:t>
      </w:r>
      <w:proofErr w:type="spellEnd"/>
      <w:r w:rsidRPr="005D24C2">
        <w:rPr>
          <w:rFonts w:ascii="Times New Roman" w:eastAsia="Times New Roman" w:hAnsi="Times New Roman" w:cs="Times New Roman"/>
          <w:color w:val="333333"/>
          <w:sz w:val="24"/>
          <w:szCs w:val="24"/>
          <w:lang w:eastAsia="uk-UA"/>
        </w:rPr>
        <w:t xml:space="preserve"> допомоги та практичне закріплення теоретичного матеріалу під час проведення Дня цивільного захисту та Тижня безпеки життєдіяльності;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102"/>
      <w:bookmarkEnd w:id="101"/>
      <w:r w:rsidRPr="005D24C2">
        <w:rPr>
          <w:rFonts w:ascii="Times New Roman" w:eastAsia="Times New Roman" w:hAnsi="Times New Roman" w:cs="Times New Roman"/>
          <w:color w:val="333333"/>
          <w:sz w:val="24"/>
          <w:szCs w:val="24"/>
          <w:lang w:eastAsia="uk-UA"/>
        </w:rPr>
        <w:t xml:space="preserve">фахової </w:t>
      </w:r>
      <w:proofErr w:type="spellStart"/>
      <w:r w:rsidRPr="005D24C2">
        <w:rPr>
          <w:rFonts w:ascii="Times New Roman" w:eastAsia="Times New Roman" w:hAnsi="Times New Roman" w:cs="Times New Roman"/>
          <w:color w:val="333333"/>
          <w:sz w:val="24"/>
          <w:szCs w:val="24"/>
          <w:lang w:eastAsia="uk-UA"/>
        </w:rPr>
        <w:t>передвищої</w:t>
      </w:r>
      <w:proofErr w:type="spellEnd"/>
      <w:r w:rsidRPr="005D24C2">
        <w:rPr>
          <w:rFonts w:ascii="Times New Roman" w:eastAsia="Times New Roman" w:hAnsi="Times New Roman" w:cs="Times New Roman"/>
          <w:color w:val="333333"/>
          <w:sz w:val="24"/>
          <w:szCs w:val="24"/>
          <w:lang w:eastAsia="uk-UA"/>
        </w:rPr>
        <w:t>, вищої освіти — відповідно до державних стандартів освіти, освітніх програм та навчальних планів щодо майбутнього профілю роботи, галузевих норм і правил з метою отримання знань щодо забезпечення необхідного рівня колективної безпеки у надзвичайних ситуаціях способів захисту від впливу небезпечних факторів, викликаних надзвичайними ситуаціями та небезпечними подіями, а також набуття практичних навичок і умінь в організації заходів та прийнятті управлінських рішень з питань цивільного захисту та безпеки життєдіяльності, направлених на збереження життя та здоров’я людей під час проведення щорічних об’єктових тренувань з питань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103"/>
      <w:bookmarkEnd w:id="102"/>
      <w:r w:rsidRPr="005D24C2">
        <w:rPr>
          <w:rFonts w:ascii="Times New Roman" w:eastAsia="Times New Roman" w:hAnsi="Times New Roman" w:cs="Times New Roman"/>
          <w:color w:val="333333"/>
          <w:sz w:val="24"/>
          <w:szCs w:val="24"/>
          <w:lang w:eastAsia="uk-UA"/>
        </w:rPr>
        <w:t>забезпечення нормативного, організаційного та/або науково-методичного супроводу впровадження у освітній процес для закладів:</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104"/>
      <w:bookmarkEnd w:id="103"/>
      <w:r w:rsidRPr="005D24C2">
        <w:rPr>
          <w:rFonts w:ascii="Times New Roman" w:eastAsia="Times New Roman" w:hAnsi="Times New Roman" w:cs="Times New Roman"/>
          <w:color w:val="333333"/>
          <w:sz w:val="24"/>
          <w:szCs w:val="24"/>
          <w:lang w:eastAsia="uk-UA"/>
        </w:rPr>
        <w:t xml:space="preserve">дошкільної освіти — тематичні заняття, дидактичні, сюжетні, театралізовані, </w:t>
      </w:r>
      <w:proofErr w:type="spellStart"/>
      <w:r w:rsidRPr="005D24C2">
        <w:rPr>
          <w:rFonts w:ascii="Times New Roman" w:eastAsia="Times New Roman" w:hAnsi="Times New Roman" w:cs="Times New Roman"/>
          <w:color w:val="333333"/>
          <w:sz w:val="24"/>
          <w:szCs w:val="24"/>
          <w:lang w:eastAsia="uk-UA"/>
        </w:rPr>
        <w:t>конструктивно</w:t>
      </w:r>
      <w:proofErr w:type="spellEnd"/>
      <w:r w:rsidRPr="005D24C2">
        <w:rPr>
          <w:rFonts w:ascii="Times New Roman" w:eastAsia="Times New Roman" w:hAnsi="Times New Roman" w:cs="Times New Roman"/>
          <w:color w:val="333333"/>
          <w:sz w:val="24"/>
          <w:szCs w:val="24"/>
          <w:lang w:eastAsia="uk-UA"/>
        </w:rPr>
        <w:t>-будівельні ігри з елементами безпеки життя, конкурси, естафети, змагання, екскурсії та прогулянки на природу, читання творів художньої літератури відповідної тематики, аналіз небезпечних ситуацій та правила поведінки, а також проведення щороку Тижня безпеки дитини з вивчення елементарних основ цивільного захисту та безпеки життєдіяльності;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05"/>
      <w:bookmarkEnd w:id="104"/>
      <w:r w:rsidRPr="005D24C2">
        <w:rPr>
          <w:rFonts w:ascii="Times New Roman" w:eastAsia="Times New Roman" w:hAnsi="Times New Roman" w:cs="Times New Roman"/>
          <w:color w:val="333333"/>
          <w:sz w:val="24"/>
          <w:szCs w:val="24"/>
          <w:lang w:eastAsia="uk-UA"/>
        </w:rPr>
        <w:t>загальної середньої, професійної та позашкільної освіти — навчальних занять, лекцій, тренінгів, семінарів, майстер-класів, конкурсів, змагань та щорічного проведення Дня цивільного захисту з вивчення основ цивільного захисту та безпеки життєдіяльності;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106"/>
      <w:bookmarkEnd w:id="105"/>
      <w:r w:rsidRPr="005D24C2">
        <w:rPr>
          <w:rFonts w:ascii="Times New Roman" w:eastAsia="Times New Roman" w:hAnsi="Times New Roman" w:cs="Times New Roman"/>
          <w:color w:val="333333"/>
          <w:sz w:val="24"/>
          <w:szCs w:val="24"/>
          <w:lang w:eastAsia="uk-UA"/>
        </w:rPr>
        <w:t xml:space="preserve">фахової </w:t>
      </w:r>
      <w:proofErr w:type="spellStart"/>
      <w:r w:rsidRPr="005D24C2">
        <w:rPr>
          <w:rFonts w:ascii="Times New Roman" w:eastAsia="Times New Roman" w:hAnsi="Times New Roman" w:cs="Times New Roman"/>
          <w:color w:val="333333"/>
          <w:sz w:val="24"/>
          <w:szCs w:val="24"/>
          <w:lang w:eastAsia="uk-UA"/>
        </w:rPr>
        <w:t>передвищої</w:t>
      </w:r>
      <w:proofErr w:type="spellEnd"/>
      <w:r w:rsidRPr="005D24C2">
        <w:rPr>
          <w:rFonts w:ascii="Times New Roman" w:eastAsia="Times New Roman" w:hAnsi="Times New Roman" w:cs="Times New Roman"/>
          <w:color w:val="333333"/>
          <w:sz w:val="24"/>
          <w:szCs w:val="24"/>
          <w:lang w:eastAsia="uk-UA"/>
        </w:rPr>
        <w:t>, вищої освіти — навчальних дисциплін, лекцій, тренінгів, практичних та семінарських занять з вивчення основ цивільного захисту та безпеки життєдіяльності відповідно до майбутнього профілю роботи, галузевих норм і правил, а також щорічних об’єктових тренувань з питань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07"/>
      <w:bookmarkEnd w:id="106"/>
      <w:r w:rsidRPr="005D24C2">
        <w:rPr>
          <w:rFonts w:ascii="Times New Roman" w:eastAsia="Times New Roman" w:hAnsi="Times New Roman" w:cs="Times New Roman"/>
          <w:color w:val="333333"/>
          <w:sz w:val="24"/>
          <w:szCs w:val="24"/>
          <w:lang w:eastAsia="uk-UA"/>
        </w:rPr>
        <w:t>інформаційно-методичний супровід досвіду з організації роботи з питань цивільного захисту та безпеки життєдіяльності через мережу територіальних опорних закладів загальної середньої освіти та базових закладів дошкільної освіти;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08"/>
      <w:bookmarkEnd w:id="107"/>
      <w:r w:rsidRPr="005D24C2">
        <w:rPr>
          <w:rFonts w:ascii="Times New Roman" w:eastAsia="Times New Roman" w:hAnsi="Times New Roman" w:cs="Times New Roman"/>
          <w:color w:val="333333"/>
          <w:sz w:val="24"/>
          <w:szCs w:val="24"/>
          <w:lang w:eastAsia="uk-UA"/>
        </w:rPr>
        <w:t xml:space="preserve">організація системного методичного супроводу педагогічних кадрів та підвищення кваліфікації з питань цивільного захисту та безпеки життєдіяльності у закладах </w:t>
      </w:r>
      <w:r w:rsidRPr="005D24C2">
        <w:rPr>
          <w:rFonts w:ascii="Times New Roman" w:eastAsia="Times New Roman" w:hAnsi="Times New Roman" w:cs="Times New Roman"/>
          <w:color w:val="333333"/>
          <w:sz w:val="24"/>
          <w:szCs w:val="24"/>
          <w:lang w:eastAsia="uk-UA"/>
        </w:rPr>
        <w:lastRenderedPageBreak/>
        <w:t>післядипломної педагогічної освіти, навчально- (науково-) методичних центрах професійно-технічної освіти та закладів підвищення кваліфікації тощо;</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09"/>
      <w:bookmarkEnd w:id="108"/>
      <w:r w:rsidRPr="005D24C2">
        <w:rPr>
          <w:rFonts w:ascii="Times New Roman" w:eastAsia="Times New Roman" w:hAnsi="Times New Roman" w:cs="Times New Roman"/>
          <w:color w:val="333333"/>
          <w:sz w:val="24"/>
          <w:szCs w:val="24"/>
          <w:lang w:eastAsia="uk-UA"/>
        </w:rPr>
        <w:t>інші заходи з питань цивільного захисту та безпеки життєдіяльності, що передбачені відповідними нормативно-правовими актами, галузевими нормами та правилами відповідної сфери діяльності, за якими у закладі освіти організовано освітній процес та господарська діяльність;</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10"/>
      <w:bookmarkEnd w:id="109"/>
      <w:r w:rsidRPr="005D24C2">
        <w:rPr>
          <w:rFonts w:ascii="Times New Roman" w:eastAsia="Times New Roman" w:hAnsi="Times New Roman" w:cs="Times New Roman"/>
          <w:color w:val="333333"/>
          <w:sz w:val="24"/>
          <w:szCs w:val="24"/>
          <w:lang w:eastAsia="uk-UA"/>
        </w:rPr>
        <w:t>2) у режимі підвищеної готовності: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111"/>
      <w:bookmarkEnd w:id="110"/>
      <w:r w:rsidRPr="005D24C2">
        <w:rPr>
          <w:rFonts w:ascii="Times New Roman" w:eastAsia="Times New Roman" w:hAnsi="Times New Roman" w:cs="Times New Roman"/>
          <w:color w:val="333333"/>
          <w:sz w:val="24"/>
          <w:szCs w:val="24"/>
          <w:lang w:eastAsia="uk-UA"/>
        </w:rPr>
        <w:t>здійснення оповіщення органів управління та сил цивільного захисту функціональної підсистеми, а також учасників освітнього процесу та працівників суб’єктів господарювання МОН про загрозу виникнення надзвичайної ситуації на об’єктах функціональної підсистеми й прилеглих до них територіях та інформування їх про дії у можливій зоні надзвичайної ситуації з урахуванням потреб осіб з інвалідністю та інших маломобільних груп населення (у доступній для них формі);</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12"/>
      <w:bookmarkEnd w:id="111"/>
      <w:r w:rsidRPr="005D24C2">
        <w:rPr>
          <w:rFonts w:ascii="Times New Roman" w:eastAsia="Times New Roman" w:hAnsi="Times New Roman" w:cs="Times New Roman"/>
          <w:color w:val="333333"/>
          <w:sz w:val="24"/>
          <w:szCs w:val="24"/>
          <w:lang w:eastAsia="uk-UA"/>
        </w:rPr>
        <w:t>уточнення (у разі потреби) планів реагування на надзвичайні ситуації, здійснення заходів щодо запобігання їх виникненню;</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13"/>
      <w:bookmarkEnd w:id="112"/>
      <w:r w:rsidRPr="005D24C2">
        <w:rPr>
          <w:rFonts w:ascii="Times New Roman" w:eastAsia="Times New Roman" w:hAnsi="Times New Roman" w:cs="Times New Roman"/>
          <w:color w:val="333333"/>
          <w:sz w:val="24"/>
          <w:szCs w:val="24"/>
          <w:lang w:eastAsia="uk-UA"/>
        </w:rPr>
        <w:t>уточнення та здійснення заходів щодо захисту учасників освітнього процесу та працівників суб’єктів господарювання МОН й прилеглих до них територій від можливих надзвичайних ситуацій на них;</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14"/>
      <w:bookmarkEnd w:id="113"/>
      <w:r w:rsidRPr="005D24C2">
        <w:rPr>
          <w:rFonts w:ascii="Times New Roman" w:eastAsia="Times New Roman" w:hAnsi="Times New Roman" w:cs="Times New Roman"/>
          <w:color w:val="333333"/>
          <w:sz w:val="24"/>
          <w:szCs w:val="24"/>
          <w:lang w:eastAsia="uk-UA"/>
        </w:rPr>
        <w:t>організація та проведення позапланових практичних тренувань з питань цивільного захисту з учасниками освітнього процесу та працівниками з урахуванням прогнозованих загроз виникнення надзвичайних ситуацій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15"/>
      <w:bookmarkEnd w:id="114"/>
      <w:r w:rsidRPr="005D24C2">
        <w:rPr>
          <w:rFonts w:ascii="Times New Roman" w:eastAsia="Times New Roman" w:hAnsi="Times New Roman" w:cs="Times New Roman"/>
          <w:color w:val="333333"/>
          <w:sz w:val="24"/>
          <w:szCs w:val="24"/>
          <w:lang w:eastAsia="uk-UA"/>
        </w:rPr>
        <w:t>приведення у готовність наявних сил і засобів цивільного захисту, залучення у разі потреби додаткових сил і засобів;</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16"/>
      <w:bookmarkEnd w:id="115"/>
      <w:r w:rsidRPr="005D24C2">
        <w:rPr>
          <w:rFonts w:ascii="Times New Roman" w:eastAsia="Times New Roman" w:hAnsi="Times New Roman" w:cs="Times New Roman"/>
          <w:color w:val="333333"/>
          <w:sz w:val="24"/>
          <w:szCs w:val="24"/>
          <w:lang w:eastAsia="uk-UA"/>
        </w:rPr>
        <w:t>проведення заходів щодо запобігання виникненню надзвичайних ситуацій, а також виявлення причин погіршення обстановки та підготовка пропозицій щодо її нормалізації (виконують комісії з питань надзвичайних ситуацій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17"/>
      <w:bookmarkEnd w:id="116"/>
      <w:r w:rsidRPr="005D24C2">
        <w:rPr>
          <w:rFonts w:ascii="Times New Roman" w:eastAsia="Times New Roman" w:hAnsi="Times New Roman" w:cs="Times New Roman"/>
          <w:color w:val="333333"/>
          <w:sz w:val="24"/>
          <w:szCs w:val="24"/>
          <w:lang w:eastAsia="uk-UA"/>
        </w:rPr>
        <w:t>приведення у готовність до застосування за призначенням власних об’єктів фонду захисних споруд цивільного захисту суб’єкта господарювання МОН відповідно до встановлених норм та у разі потреби доукомплектування запасами матеріалів, засобів зв’язку, обладнання, інструменту, медичних засобів та водою, а також забезпечення мережею інтернет;</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18"/>
      <w:bookmarkEnd w:id="117"/>
      <w:r w:rsidRPr="005D24C2">
        <w:rPr>
          <w:rFonts w:ascii="Times New Roman" w:eastAsia="Times New Roman" w:hAnsi="Times New Roman" w:cs="Times New Roman"/>
          <w:color w:val="333333"/>
          <w:sz w:val="24"/>
          <w:szCs w:val="24"/>
          <w:lang w:eastAsia="uk-UA"/>
        </w:rPr>
        <w:t>організація евакуації (у разі потреби) здобувачів освіти та працівників суб’єктів господарювання МОН, матеріальних і культурних (наукових) цінностей у безпечні райони (місця) у </w:t>
      </w:r>
      <w:hyperlink r:id="rId27" w:anchor="n11" w:tgtFrame="_blank" w:history="1">
        <w:r w:rsidRPr="005D24C2">
          <w:rPr>
            <w:rFonts w:ascii="Times New Roman" w:eastAsia="Times New Roman" w:hAnsi="Times New Roman" w:cs="Times New Roman"/>
            <w:color w:val="000099"/>
            <w:sz w:val="24"/>
            <w:szCs w:val="24"/>
            <w:u w:val="single"/>
            <w:lang w:eastAsia="uk-UA"/>
          </w:rPr>
          <w:t>Порядку проведення евакуації у разі загрози виникнення або виникнення надзвичайних ситуацій</w:t>
        </w:r>
      </w:hyperlink>
      <w:r w:rsidRPr="005D24C2">
        <w:rPr>
          <w:rFonts w:ascii="Times New Roman" w:eastAsia="Times New Roman" w:hAnsi="Times New Roman" w:cs="Times New Roman"/>
          <w:color w:val="333333"/>
          <w:sz w:val="24"/>
          <w:szCs w:val="24"/>
          <w:lang w:eastAsia="uk-UA"/>
        </w:rPr>
        <w:t>, затвердженого постановою Кабінету Міністрів України від 30 жовтня 2013 року № 841;</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19"/>
      <w:bookmarkEnd w:id="118"/>
      <w:r w:rsidRPr="005D24C2">
        <w:rPr>
          <w:rFonts w:ascii="Times New Roman" w:eastAsia="Times New Roman" w:hAnsi="Times New Roman" w:cs="Times New Roman"/>
          <w:color w:val="333333"/>
          <w:sz w:val="24"/>
          <w:szCs w:val="24"/>
          <w:lang w:eastAsia="uk-UA"/>
        </w:rPr>
        <w:t>3) у режимі надзвичайної ситуації: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20"/>
      <w:bookmarkEnd w:id="119"/>
      <w:r w:rsidRPr="005D24C2">
        <w:rPr>
          <w:rFonts w:ascii="Times New Roman" w:eastAsia="Times New Roman" w:hAnsi="Times New Roman" w:cs="Times New Roman"/>
          <w:color w:val="333333"/>
          <w:sz w:val="24"/>
          <w:szCs w:val="24"/>
          <w:lang w:eastAsia="uk-UA"/>
        </w:rPr>
        <w:t>здійснення оповіщення органів управління та сил цивільного захисту функціональної підсистеми, а також учасників освітнього процесу та працівників про виникнення надзвичайної ситуації у суб’єкта господарювання МОН або прилеглій території, а також інформування його про дії в умовах такої ситуації;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21"/>
      <w:bookmarkEnd w:id="120"/>
      <w:r w:rsidRPr="005D24C2">
        <w:rPr>
          <w:rFonts w:ascii="Times New Roman" w:eastAsia="Times New Roman" w:hAnsi="Times New Roman" w:cs="Times New Roman"/>
          <w:color w:val="333333"/>
          <w:sz w:val="24"/>
          <w:szCs w:val="24"/>
          <w:lang w:eastAsia="uk-UA"/>
        </w:rPr>
        <w:t>введення в дію відповідних планів реагування на надзвичайні ситуації;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22"/>
      <w:bookmarkEnd w:id="121"/>
      <w:r w:rsidRPr="005D24C2">
        <w:rPr>
          <w:rFonts w:ascii="Times New Roman" w:eastAsia="Times New Roman" w:hAnsi="Times New Roman" w:cs="Times New Roman"/>
          <w:color w:val="333333"/>
          <w:sz w:val="24"/>
          <w:szCs w:val="24"/>
          <w:lang w:eastAsia="uk-UA"/>
        </w:rPr>
        <w:t>виконання заходів впровадження діяльності функціональної підсистеми, що передбачені режимом підвищеної готовності, у разі раптового виникнення надзвичайної ситуації на об’єктах функціональної підсистеми або прилеглій території в залежності від обстановки, що склалася;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23"/>
      <w:bookmarkEnd w:id="122"/>
      <w:r w:rsidRPr="005D24C2">
        <w:rPr>
          <w:rFonts w:ascii="Times New Roman" w:eastAsia="Times New Roman" w:hAnsi="Times New Roman" w:cs="Times New Roman"/>
          <w:color w:val="333333"/>
          <w:sz w:val="24"/>
          <w:szCs w:val="24"/>
          <w:lang w:eastAsia="uk-UA"/>
        </w:rPr>
        <w:lastRenderedPageBreak/>
        <w:t>призначення керівника робіт з ліквідації наслідків надзвичайної ситуації об’єктового рівня;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24"/>
      <w:bookmarkEnd w:id="123"/>
      <w:r w:rsidRPr="005D24C2">
        <w:rPr>
          <w:rFonts w:ascii="Times New Roman" w:eastAsia="Times New Roman" w:hAnsi="Times New Roman" w:cs="Times New Roman"/>
          <w:color w:val="333333"/>
          <w:sz w:val="24"/>
          <w:szCs w:val="24"/>
          <w:lang w:eastAsia="uk-UA"/>
        </w:rPr>
        <w:t>визначення зони надзвичайної ситуації та заходів, які потрібно провести негайно, орієнтування підлеглих сил цивільного захисту про наступні дії, надання вказівок про терміни та порядок роботи у визначеному районі (на об’єкті), визначення завдань, організація взаємодії та всебічного забезпечення заходів з ліквідації наслідків надзвичайної ситуації;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25"/>
      <w:bookmarkEnd w:id="124"/>
      <w:r w:rsidRPr="005D24C2">
        <w:rPr>
          <w:rFonts w:ascii="Times New Roman" w:eastAsia="Times New Roman" w:hAnsi="Times New Roman" w:cs="Times New Roman"/>
          <w:color w:val="333333"/>
          <w:sz w:val="24"/>
          <w:szCs w:val="24"/>
          <w:lang w:eastAsia="uk-UA"/>
        </w:rPr>
        <w:t>здійснення безперервного управління та використання підпорядкованих сил та засобів цивільного захисту суб’єкта господарювання МОН протягом часу, необхідного для прибуття спеціалізованих аварійних служб та підрозділів територіальної підсистеми єдиної державної системи цивільного захисту у різних умовах обстановки;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26"/>
      <w:bookmarkEnd w:id="125"/>
      <w:r w:rsidRPr="005D24C2">
        <w:rPr>
          <w:rFonts w:ascii="Times New Roman" w:eastAsia="Times New Roman" w:hAnsi="Times New Roman" w:cs="Times New Roman"/>
          <w:color w:val="333333"/>
          <w:sz w:val="24"/>
          <w:szCs w:val="24"/>
          <w:lang w:eastAsia="uk-UA"/>
        </w:rPr>
        <w:t>організація взаємодії з місцевими органами виконавчої влади, місцевого самоврядування у разі долучення формувань цивільного захисту суб’єктів господарювання МОН до виконання робіт з ліквідації наслідків надзвичайної ситуації державного, регіонального або місцевого рівня, що здійснюються за планами реагування на надзвичайні ситуації відповідного рівня;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27"/>
      <w:bookmarkEnd w:id="126"/>
      <w:r w:rsidRPr="005D24C2">
        <w:rPr>
          <w:rFonts w:ascii="Times New Roman" w:eastAsia="Times New Roman" w:hAnsi="Times New Roman" w:cs="Times New Roman"/>
          <w:color w:val="333333"/>
          <w:sz w:val="24"/>
          <w:szCs w:val="24"/>
          <w:lang w:eastAsia="uk-UA"/>
        </w:rPr>
        <w:t>здійснення постійного прогнозування зони можливого поширення надзвичайної ситуації об’єктового рівня та масштабів можливих наслідків;</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28"/>
      <w:bookmarkEnd w:id="127"/>
      <w:r w:rsidRPr="005D24C2">
        <w:rPr>
          <w:rFonts w:ascii="Times New Roman" w:eastAsia="Times New Roman" w:hAnsi="Times New Roman" w:cs="Times New Roman"/>
          <w:color w:val="333333"/>
          <w:sz w:val="24"/>
          <w:szCs w:val="24"/>
          <w:lang w:eastAsia="uk-UA"/>
        </w:rPr>
        <w:t>організація робіт з локалізації і ліквідації наслідків надзвичайної ситуації об’єктового рівня, залучення для цього необхідних сил і засобів цивільного захисту суб’єкта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29"/>
      <w:bookmarkEnd w:id="128"/>
      <w:r w:rsidRPr="005D24C2">
        <w:rPr>
          <w:rFonts w:ascii="Times New Roman" w:eastAsia="Times New Roman" w:hAnsi="Times New Roman" w:cs="Times New Roman"/>
          <w:color w:val="333333"/>
          <w:sz w:val="24"/>
          <w:szCs w:val="24"/>
          <w:lang w:eastAsia="uk-UA"/>
        </w:rPr>
        <w:t>організація та здійснення (у разі потреби) заходів з евакуації у безпечні райони (місця) поза межами зони надзвичайної ситуації;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30"/>
      <w:bookmarkEnd w:id="129"/>
      <w:r w:rsidRPr="005D24C2">
        <w:rPr>
          <w:rFonts w:ascii="Times New Roman" w:eastAsia="Times New Roman" w:hAnsi="Times New Roman" w:cs="Times New Roman"/>
          <w:color w:val="333333"/>
          <w:sz w:val="24"/>
          <w:szCs w:val="24"/>
          <w:lang w:eastAsia="uk-UA"/>
        </w:rPr>
        <w:t>організація і здійснення заходів щодо радіаційного, хімічного, біологічного (бактеріологічного) та медичного захисту учасників освітнього процесу та працівників суб’єктів господарювання МОН, у тому числі осіб з інвалідністю та інших маломобільних груп населення;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31"/>
      <w:bookmarkEnd w:id="130"/>
      <w:r w:rsidRPr="005D24C2">
        <w:rPr>
          <w:rFonts w:ascii="Times New Roman" w:eastAsia="Times New Roman" w:hAnsi="Times New Roman" w:cs="Times New Roman"/>
          <w:color w:val="333333"/>
          <w:sz w:val="24"/>
          <w:szCs w:val="24"/>
          <w:lang w:eastAsia="uk-UA"/>
        </w:rPr>
        <w:t>здійснення безперервного контролю за розвитком надзвичайної ситуації, станом довкілля та обстановкою на аварійних об’єктах суб’єкта господарювання МОН і прилеглих до них територіях;</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32"/>
      <w:bookmarkEnd w:id="131"/>
      <w:r w:rsidRPr="005D24C2">
        <w:rPr>
          <w:rFonts w:ascii="Times New Roman" w:eastAsia="Times New Roman" w:hAnsi="Times New Roman" w:cs="Times New Roman"/>
          <w:color w:val="333333"/>
          <w:sz w:val="24"/>
          <w:szCs w:val="24"/>
          <w:lang w:eastAsia="uk-UA"/>
        </w:rPr>
        <w:t>інформування органів управління цивільного захисту місцевих органів виконавчої влади, учасників освітнього процесу та працівників про розвиток надзвичайної ситуації на об’єктах функціональної підсистеми та заходи, що здійснюються;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33"/>
      <w:bookmarkEnd w:id="132"/>
      <w:r w:rsidRPr="005D24C2">
        <w:rPr>
          <w:rFonts w:ascii="Times New Roman" w:eastAsia="Times New Roman" w:hAnsi="Times New Roman" w:cs="Times New Roman"/>
          <w:color w:val="333333"/>
          <w:sz w:val="24"/>
          <w:szCs w:val="24"/>
          <w:lang w:eastAsia="uk-UA"/>
        </w:rPr>
        <w:t>інформування вищих органів управління щодо рівня надзвичайної ситуації та вжитих заходів, пов’язаних з реагуванням на ситуацію, оповіщенням і інформуванням учасників освітнього процесу та працівників суб’єктів господарювання МОН, надання їм необхідних рекомендацій щодо порядку або алгоритму дій в умовах, що склалися;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34"/>
      <w:bookmarkEnd w:id="133"/>
      <w:r w:rsidRPr="005D24C2">
        <w:rPr>
          <w:rFonts w:ascii="Times New Roman" w:eastAsia="Times New Roman" w:hAnsi="Times New Roman" w:cs="Times New Roman"/>
          <w:color w:val="333333"/>
          <w:sz w:val="24"/>
          <w:szCs w:val="24"/>
          <w:lang w:eastAsia="uk-UA"/>
        </w:rPr>
        <w:t>організація та здійснення (у разі потреби) заходів щодо використання фонду захисних споруд цивільного захисту суб’єкта господарювання МОН за призначенням.</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35"/>
      <w:bookmarkEnd w:id="134"/>
      <w:r w:rsidRPr="005D24C2">
        <w:rPr>
          <w:rFonts w:ascii="Times New Roman" w:eastAsia="Times New Roman" w:hAnsi="Times New Roman" w:cs="Times New Roman"/>
          <w:color w:val="333333"/>
          <w:sz w:val="24"/>
          <w:szCs w:val="24"/>
          <w:lang w:eastAsia="uk-UA"/>
        </w:rPr>
        <w:t>13. В особливий період функціональна підсистема здійснює заходи відповідно до вимог </w:t>
      </w:r>
      <w:hyperlink r:id="rId28" w:tgtFrame="_blank" w:history="1">
        <w:r w:rsidRPr="005D24C2">
          <w:rPr>
            <w:rFonts w:ascii="Times New Roman" w:eastAsia="Times New Roman" w:hAnsi="Times New Roman" w:cs="Times New Roman"/>
            <w:color w:val="000099"/>
            <w:sz w:val="24"/>
            <w:szCs w:val="24"/>
            <w:u w:val="single"/>
            <w:lang w:eastAsia="uk-UA"/>
          </w:rPr>
          <w:t>Конституції України</w:t>
        </w:r>
      </w:hyperlink>
      <w:r w:rsidRPr="005D24C2">
        <w:rPr>
          <w:rFonts w:ascii="Times New Roman" w:eastAsia="Times New Roman" w:hAnsi="Times New Roman" w:cs="Times New Roman"/>
          <w:color w:val="333333"/>
          <w:sz w:val="24"/>
          <w:szCs w:val="24"/>
          <w:lang w:eastAsia="uk-UA"/>
        </w:rPr>
        <w:t>, </w:t>
      </w:r>
      <w:hyperlink r:id="rId29" w:tgtFrame="_blank" w:history="1">
        <w:r w:rsidRPr="005D24C2">
          <w:rPr>
            <w:rFonts w:ascii="Times New Roman" w:eastAsia="Times New Roman" w:hAnsi="Times New Roman" w:cs="Times New Roman"/>
            <w:color w:val="000099"/>
            <w:sz w:val="24"/>
            <w:szCs w:val="24"/>
            <w:u w:val="single"/>
            <w:lang w:eastAsia="uk-UA"/>
          </w:rPr>
          <w:t>Кодексу цивільного захисту України</w:t>
        </w:r>
      </w:hyperlink>
      <w:r w:rsidRPr="005D24C2">
        <w:rPr>
          <w:rFonts w:ascii="Times New Roman" w:eastAsia="Times New Roman" w:hAnsi="Times New Roman" w:cs="Times New Roman"/>
          <w:color w:val="333333"/>
          <w:sz w:val="24"/>
          <w:szCs w:val="24"/>
          <w:lang w:eastAsia="uk-UA"/>
        </w:rPr>
        <w:t> та з урахуванням особливостей, що визначаються згідно із Законами України </w:t>
      </w:r>
      <w:hyperlink r:id="rId30" w:tgtFrame="_blank" w:history="1">
        <w:r w:rsidRPr="005D24C2">
          <w:rPr>
            <w:rFonts w:ascii="Times New Roman" w:eastAsia="Times New Roman" w:hAnsi="Times New Roman" w:cs="Times New Roman"/>
            <w:color w:val="000099"/>
            <w:sz w:val="24"/>
            <w:szCs w:val="24"/>
            <w:u w:val="single"/>
            <w:lang w:eastAsia="uk-UA"/>
          </w:rPr>
          <w:t>«Про правовий режим воєнного стану»</w:t>
        </w:r>
      </w:hyperlink>
      <w:r w:rsidRPr="005D24C2">
        <w:rPr>
          <w:rFonts w:ascii="Times New Roman" w:eastAsia="Times New Roman" w:hAnsi="Times New Roman" w:cs="Times New Roman"/>
          <w:color w:val="333333"/>
          <w:sz w:val="24"/>
          <w:szCs w:val="24"/>
          <w:lang w:eastAsia="uk-UA"/>
        </w:rPr>
        <w:t> та </w:t>
      </w:r>
      <w:hyperlink r:id="rId31" w:tgtFrame="_blank" w:history="1">
        <w:r w:rsidRPr="005D24C2">
          <w:rPr>
            <w:rFonts w:ascii="Times New Roman" w:eastAsia="Times New Roman" w:hAnsi="Times New Roman" w:cs="Times New Roman"/>
            <w:color w:val="000099"/>
            <w:sz w:val="24"/>
            <w:szCs w:val="24"/>
            <w:u w:val="single"/>
            <w:lang w:eastAsia="uk-UA"/>
          </w:rPr>
          <w:t>«Про мобілізаційну підготовку та мобілізацію»</w:t>
        </w:r>
      </w:hyperlink>
      <w:r w:rsidRPr="005D24C2">
        <w:rPr>
          <w:rFonts w:ascii="Times New Roman" w:eastAsia="Times New Roman" w:hAnsi="Times New Roman" w:cs="Times New Roman"/>
          <w:color w:val="333333"/>
          <w:sz w:val="24"/>
          <w:szCs w:val="24"/>
          <w:lang w:eastAsia="uk-UA"/>
        </w:rPr>
        <w:t>, цим Положенням, а також іншими нормативно-правовими актами України, планами цивільного захисту на особливий період.</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36"/>
      <w:bookmarkEnd w:id="135"/>
      <w:r w:rsidRPr="005D24C2">
        <w:rPr>
          <w:rFonts w:ascii="Times New Roman" w:eastAsia="Times New Roman" w:hAnsi="Times New Roman" w:cs="Times New Roman"/>
          <w:color w:val="333333"/>
          <w:sz w:val="24"/>
          <w:szCs w:val="24"/>
          <w:lang w:eastAsia="uk-UA"/>
        </w:rPr>
        <w:t>До основних заходів, що здійснюються в разі переведення функціональної підсистеми з режиму функціонування в мирний час на режим функціонування в особливий період у період воєнного стану, залежно від встановленого ступеня готовності відносяться: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37"/>
      <w:bookmarkEnd w:id="136"/>
      <w:r w:rsidRPr="005D24C2">
        <w:rPr>
          <w:rFonts w:ascii="Times New Roman" w:eastAsia="Times New Roman" w:hAnsi="Times New Roman" w:cs="Times New Roman"/>
          <w:color w:val="333333"/>
          <w:sz w:val="24"/>
          <w:szCs w:val="24"/>
          <w:lang w:eastAsia="uk-UA"/>
        </w:rPr>
        <w:t>оповіщення органів управління, сил цивільного захисту функціональної підсистеми, а також учасників освітнього процесу та працівників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38"/>
      <w:bookmarkEnd w:id="137"/>
      <w:r w:rsidRPr="005D24C2">
        <w:rPr>
          <w:rFonts w:ascii="Times New Roman" w:eastAsia="Times New Roman" w:hAnsi="Times New Roman" w:cs="Times New Roman"/>
          <w:color w:val="333333"/>
          <w:sz w:val="24"/>
          <w:szCs w:val="24"/>
          <w:lang w:eastAsia="uk-UA"/>
        </w:rPr>
        <w:lastRenderedPageBreak/>
        <w:t>введення в дію та реалізація планів цивільного захисту на особливий період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39"/>
      <w:bookmarkEnd w:id="138"/>
      <w:r w:rsidRPr="005D24C2">
        <w:rPr>
          <w:rFonts w:ascii="Times New Roman" w:eastAsia="Times New Roman" w:hAnsi="Times New Roman" w:cs="Times New Roman"/>
          <w:color w:val="333333"/>
          <w:sz w:val="24"/>
          <w:szCs w:val="24"/>
          <w:lang w:eastAsia="uk-UA"/>
        </w:rPr>
        <w:t>приведення органів управління та сил цивільного захисту, пунктів управління, систем зв’язку та оповіщення функціональної підсистеми в готовність до дій в умовах особливого періоду;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40"/>
      <w:bookmarkEnd w:id="139"/>
      <w:r w:rsidRPr="005D24C2">
        <w:rPr>
          <w:rFonts w:ascii="Times New Roman" w:eastAsia="Times New Roman" w:hAnsi="Times New Roman" w:cs="Times New Roman"/>
          <w:color w:val="333333"/>
          <w:sz w:val="24"/>
          <w:szCs w:val="24"/>
          <w:lang w:eastAsia="uk-UA"/>
        </w:rPr>
        <w:t>уточнення можливої обстановки та розрахунків сил і засобів, які будуть залучатися до здійснення заходів, передбачених планами цивільного захисту на особливий період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41"/>
      <w:bookmarkEnd w:id="140"/>
      <w:r w:rsidRPr="005D24C2">
        <w:rPr>
          <w:rFonts w:ascii="Times New Roman" w:eastAsia="Times New Roman" w:hAnsi="Times New Roman" w:cs="Times New Roman"/>
          <w:color w:val="333333"/>
          <w:sz w:val="24"/>
          <w:szCs w:val="24"/>
          <w:lang w:eastAsia="uk-UA"/>
        </w:rPr>
        <w:t>визначення режиму роботи суб’єктів господарювання МОН з урахуванням обмежень правового режиму воєнного стану, що встановлені на відповідній території, а також організації освітнього процесу у звичайному або змішаному режимі у тому числі в об’єктах фонду захисних споруд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42"/>
      <w:bookmarkEnd w:id="141"/>
      <w:r w:rsidRPr="005D24C2">
        <w:rPr>
          <w:rFonts w:ascii="Times New Roman" w:eastAsia="Times New Roman" w:hAnsi="Times New Roman" w:cs="Times New Roman"/>
          <w:color w:val="333333"/>
          <w:sz w:val="24"/>
          <w:szCs w:val="24"/>
          <w:lang w:eastAsia="uk-UA"/>
        </w:rPr>
        <w:t>організація навчання здобувачів освіти діям у надзвичайних ситуаціях (з питань цивільного захисту та безпеки життєдіяльності) з урахуванням військових (воєнних) ризиків, функціональних типів територій, у тому числі у безпечних районах (місцях), куди було евакуйовано суб’єкт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43"/>
      <w:bookmarkEnd w:id="142"/>
      <w:r w:rsidRPr="005D24C2">
        <w:rPr>
          <w:rFonts w:ascii="Times New Roman" w:eastAsia="Times New Roman" w:hAnsi="Times New Roman" w:cs="Times New Roman"/>
          <w:color w:val="333333"/>
          <w:sz w:val="24"/>
          <w:szCs w:val="24"/>
          <w:lang w:eastAsia="uk-UA"/>
        </w:rPr>
        <w:t>сприяння військовому командуванню, військовим адміністраціям (у разі їх утворення), органам державної влади та органам місцевого самоврядування у здійсненні заходів правового режиму воєнного стану, а також забезпечення, в межах повноважень, виконання заходів, необхідних для нормалізації обстановки та ліквідації загрози безпеці учасників освітнього процесу і працівників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44"/>
      <w:bookmarkEnd w:id="143"/>
      <w:r w:rsidRPr="005D24C2">
        <w:rPr>
          <w:rFonts w:ascii="Times New Roman" w:eastAsia="Times New Roman" w:hAnsi="Times New Roman" w:cs="Times New Roman"/>
          <w:color w:val="333333"/>
          <w:sz w:val="24"/>
          <w:szCs w:val="24"/>
          <w:lang w:eastAsia="uk-UA"/>
        </w:rPr>
        <w:t>організація в межах повноважень невідкладних робіт, ліквідації наслідків надзвичайних ситуацій, які виникли внаслідок воєнних (бойових) дій, зокрема із застосуванням засобів ураження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45"/>
      <w:bookmarkEnd w:id="144"/>
      <w:r w:rsidRPr="005D24C2">
        <w:rPr>
          <w:rFonts w:ascii="Times New Roman" w:eastAsia="Times New Roman" w:hAnsi="Times New Roman" w:cs="Times New Roman"/>
          <w:color w:val="333333"/>
          <w:sz w:val="24"/>
          <w:szCs w:val="24"/>
          <w:lang w:eastAsia="uk-UA"/>
        </w:rPr>
        <w:t>уточнення потреби в захисних спорудах для укриття учасників освітнього процесу і працівників суб’єктів господарювання МОН та приведення в готовність усіх об’єктів фонду захисних споруд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46"/>
      <w:bookmarkEnd w:id="145"/>
      <w:r w:rsidRPr="005D24C2">
        <w:rPr>
          <w:rFonts w:ascii="Times New Roman" w:eastAsia="Times New Roman" w:hAnsi="Times New Roman" w:cs="Times New Roman"/>
          <w:color w:val="333333"/>
          <w:sz w:val="24"/>
          <w:szCs w:val="24"/>
          <w:lang w:eastAsia="uk-UA"/>
        </w:rPr>
        <w:t xml:space="preserve">обстеження підземних та наземних будівель, приміщень і споруд суб’єктів господарювання МОН, а також інших суб’єктів господарювання, що розташовані у безпосередній близькості від будівель (приміщень), де організовується освітній процес, для встановлення можливості щодо їх використання, як споруд подвійного призначення та найпростіших </w:t>
      </w:r>
      <w:proofErr w:type="spellStart"/>
      <w:r w:rsidRPr="005D24C2">
        <w:rPr>
          <w:rFonts w:ascii="Times New Roman" w:eastAsia="Times New Roman" w:hAnsi="Times New Roman" w:cs="Times New Roman"/>
          <w:color w:val="333333"/>
          <w:sz w:val="24"/>
          <w:szCs w:val="24"/>
          <w:lang w:eastAsia="uk-UA"/>
        </w:rPr>
        <w:t>укриттів</w:t>
      </w:r>
      <w:proofErr w:type="spellEnd"/>
      <w:r w:rsidRPr="005D24C2">
        <w:rPr>
          <w:rFonts w:ascii="Times New Roman" w:eastAsia="Times New Roman" w:hAnsi="Times New Roman" w:cs="Times New Roman"/>
          <w:color w:val="333333"/>
          <w:sz w:val="24"/>
          <w:szCs w:val="24"/>
          <w:lang w:eastAsia="uk-UA"/>
        </w:rPr>
        <w:t xml:space="preserve"> суб’єктів господарювання МОН, що </w:t>
      </w:r>
      <w:proofErr w:type="spellStart"/>
      <w:r w:rsidRPr="005D24C2">
        <w:rPr>
          <w:rFonts w:ascii="Times New Roman" w:eastAsia="Times New Roman" w:hAnsi="Times New Roman" w:cs="Times New Roman"/>
          <w:color w:val="333333"/>
          <w:sz w:val="24"/>
          <w:szCs w:val="24"/>
          <w:lang w:eastAsia="uk-UA"/>
        </w:rPr>
        <w:t>спроєктовані</w:t>
      </w:r>
      <w:proofErr w:type="spellEnd"/>
      <w:r w:rsidRPr="005D24C2">
        <w:rPr>
          <w:rFonts w:ascii="Times New Roman" w:eastAsia="Times New Roman" w:hAnsi="Times New Roman" w:cs="Times New Roman"/>
          <w:color w:val="333333"/>
          <w:sz w:val="24"/>
          <w:szCs w:val="24"/>
          <w:lang w:eastAsia="uk-UA"/>
        </w:rPr>
        <w:t xml:space="preserve"> або пристосовані для використання за основним функціональним призначенням, у тому числі для захисту учасників освітнього процесу і працівників, та в яких можливо створити умови для тимчасового перебування людей;</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47"/>
      <w:bookmarkEnd w:id="146"/>
      <w:r w:rsidRPr="005D24C2">
        <w:rPr>
          <w:rFonts w:ascii="Times New Roman" w:eastAsia="Times New Roman" w:hAnsi="Times New Roman" w:cs="Times New Roman"/>
          <w:color w:val="333333"/>
          <w:sz w:val="24"/>
          <w:szCs w:val="24"/>
          <w:lang w:eastAsia="uk-UA"/>
        </w:rPr>
        <w:t>уточнення розподілу учасників освітнього процесу та працівників суб’єктів господарювання МОН для укриття у фонді захисних споруд цивільного захисту та його доведення до усіх учасників освітнього процесу та працівників;</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48"/>
      <w:bookmarkEnd w:id="147"/>
      <w:r w:rsidRPr="005D24C2">
        <w:rPr>
          <w:rFonts w:ascii="Times New Roman" w:eastAsia="Times New Roman" w:hAnsi="Times New Roman" w:cs="Times New Roman"/>
          <w:color w:val="333333"/>
          <w:sz w:val="24"/>
          <w:szCs w:val="24"/>
          <w:lang w:eastAsia="uk-UA"/>
        </w:rPr>
        <w:t>забезпечення безперешкодного цілодобового доступу населення до об’єктів фонду захисних споруд цивільного захисту суб’єктів господарювання МОН під час оголошення сигналів і повідомлень про загрозу виникнення або виникнення надзвичайних ситуацій, за виключенням об’єктів фонду захисних споруд цивільного захисту закладів освіти під час здійснення освітнього процесу за очною формою здобуття освіти, що доступні тільки для учасників освітнього процесу, а також створення умов для життєдіяльності населення, яке укривається в таких спорудах;</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49"/>
      <w:bookmarkEnd w:id="148"/>
      <w:r w:rsidRPr="005D24C2">
        <w:rPr>
          <w:rFonts w:ascii="Times New Roman" w:eastAsia="Times New Roman" w:hAnsi="Times New Roman" w:cs="Times New Roman"/>
          <w:color w:val="333333"/>
          <w:sz w:val="24"/>
          <w:szCs w:val="24"/>
          <w:lang w:eastAsia="uk-UA"/>
        </w:rPr>
        <w:t xml:space="preserve">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w:t>
      </w:r>
      <w:r w:rsidRPr="005D24C2">
        <w:rPr>
          <w:rFonts w:ascii="Times New Roman" w:eastAsia="Times New Roman" w:hAnsi="Times New Roman" w:cs="Times New Roman"/>
          <w:color w:val="333333"/>
          <w:sz w:val="24"/>
          <w:szCs w:val="24"/>
          <w:lang w:eastAsia="uk-UA"/>
        </w:rPr>
        <w:lastRenderedPageBreak/>
        <w:t xml:space="preserve">найпростіших </w:t>
      </w:r>
      <w:proofErr w:type="spellStart"/>
      <w:r w:rsidRPr="005D24C2">
        <w:rPr>
          <w:rFonts w:ascii="Times New Roman" w:eastAsia="Times New Roman" w:hAnsi="Times New Roman" w:cs="Times New Roman"/>
          <w:color w:val="333333"/>
          <w:sz w:val="24"/>
          <w:szCs w:val="24"/>
          <w:lang w:eastAsia="uk-UA"/>
        </w:rPr>
        <w:t>укриттів</w:t>
      </w:r>
      <w:proofErr w:type="spellEnd"/>
      <w:r w:rsidRPr="005D24C2">
        <w:rPr>
          <w:rFonts w:ascii="Times New Roman" w:eastAsia="Times New Roman" w:hAnsi="Times New Roman" w:cs="Times New Roman"/>
          <w:color w:val="333333"/>
          <w:sz w:val="24"/>
          <w:szCs w:val="24"/>
          <w:lang w:eastAsia="uk-UA"/>
        </w:rPr>
        <w:t>, а також (у разі потреби) відновлення пошкоджених (зруйнованих) об’єктів фонду захисних споруд цивільного захисту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50"/>
      <w:bookmarkEnd w:id="149"/>
      <w:r w:rsidRPr="005D24C2">
        <w:rPr>
          <w:rFonts w:ascii="Times New Roman" w:eastAsia="Times New Roman" w:hAnsi="Times New Roman" w:cs="Times New Roman"/>
          <w:color w:val="333333"/>
          <w:sz w:val="24"/>
          <w:szCs w:val="24"/>
          <w:lang w:eastAsia="uk-UA"/>
        </w:rPr>
        <w:t>приведення в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51"/>
      <w:bookmarkEnd w:id="150"/>
      <w:r w:rsidRPr="005D24C2">
        <w:rPr>
          <w:rFonts w:ascii="Times New Roman" w:eastAsia="Times New Roman" w:hAnsi="Times New Roman" w:cs="Times New Roman"/>
          <w:color w:val="333333"/>
          <w:sz w:val="24"/>
          <w:szCs w:val="24"/>
          <w:lang w:eastAsia="uk-UA"/>
        </w:rPr>
        <w:t xml:space="preserve">здійснення заходів щодо зменшення обсягу запасів небезпечних хімічних речовин на об’єктах функціональної підсистеми та проведення підготовки до зменшення обсягів запасів </w:t>
      </w:r>
      <w:proofErr w:type="spellStart"/>
      <w:r w:rsidRPr="005D24C2">
        <w:rPr>
          <w:rFonts w:ascii="Times New Roman" w:eastAsia="Times New Roman" w:hAnsi="Times New Roman" w:cs="Times New Roman"/>
          <w:color w:val="333333"/>
          <w:sz w:val="24"/>
          <w:szCs w:val="24"/>
          <w:lang w:eastAsia="uk-UA"/>
        </w:rPr>
        <w:t>вибухо</w:t>
      </w:r>
      <w:proofErr w:type="spellEnd"/>
      <w:r w:rsidRPr="005D24C2">
        <w:rPr>
          <w:rFonts w:ascii="Times New Roman" w:eastAsia="Times New Roman" w:hAnsi="Times New Roman" w:cs="Times New Roman"/>
          <w:color w:val="333333"/>
          <w:sz w:val="24"/>
          <w:szCs w:val="24"/>
          <w:lang w:eastAsia="uk-UA"/>
        </w:rPr>
        <w:t>- і пожежонебезпечних речовин на об’єктах підвищеної небезпеки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52"/>
      <w:bookmarkEnd w:id="151"/>
      <w:r w:rsidRPr="005D24C2">
        <w:rPr>
          <w:rFonts w:ascii="Times New Roman" w:eastAsia="Times New Roman" w:hAnsi="Times New Roman" w:cs="Times New Roman"/>
          <w:color w:val="333333"/>
          <w:sz w:val="24"/>
          <w:szCs w:val="24"/>
          <w:lang w:eastAsia="uk-UA"/>
        </w:rPr>
        <w:t>призначення на посади та звільнення з посад керівників і фахівців органів управління та сил цивільного захисту функціональної підсистеми відповідно до плану заміщення військовозобов’язаних, які у зв’язку з мобілізацією підлягають призову до Збройних Сил, інших військових формувань, утворених відповідно до законів України;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53"/>
      <w:bookmarkEnd w:id="152"/>
      <w:r w:rsidRPr="005D24C2">
        <w:rPr>
          <w:rFonts w:ascii="Times New Roman" w:eastAsia="Times New Roman" w:hAnsi="Times New Roman" w:cs="Times New Roman"/>
          <w:color w:val="333333"/>
          <w:sz w:val="24"/>
          <w:szCs w:val="24"/>
          <w:lang w:eastAsia="uk-UA"/>
        </w:rPr>
        <w:t>здійснення заходів щодо підвищення рівня протипожежного захисту на об’єктах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54"/>
      <w:bookmarkEnd w:id="153"/>
      <w:r w:rsidRPr="005D24C2">
        <w:rPr>
          <w:rFonts w:ascii="Times New Roman" w:eastAsia="Times New Roman" w:hAnsi="Times New Roman" w:cs="Times New Roman"/>
          <w:color w:val="333333"/>
          <w:sz w:val="24"/>
          <w:szCs w:val="24"/>
          <w:lang w:eastAsia="uk-UA"/>
        </w:rPr>
        <w:t>приведення в готовність до дій за призначенням об’єктових формувань цивільного захисту (у разі їх утворення), сил і засобів цивільного захисту суб’єктів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55"/>
      <w:bookmarkEnd w:id="154"/>
      <w:r w:rsidRPr="005D24C2">
        <w:rPr>
          <w:rFonts w:ascii="Times New Roman" w:eastAsia="Times New Roman" w:hAnsi="Times New Roman" w:cs="Times New Roman"/>
          <w:color w:val="333333"/>
          <w:sz w:val="24"/>
          <w:szCs w:val="24"/>
          <w:lang w:eastAsia="uk-UA"/>
        </w:rPr>
        <w:t>видача засобів індивідуального захисту органів дихання здобувачам освіти, працівникам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56"/>
      <w:bookmarkEnd w:id="155"/>
      <w:r w:rsidRPr="005D24C2">
        <w:rPr>
          <w:rFonts w:ascii="Times New Roman" w:eastAsia="Times New Roman" w:hAnsi="Times New Roman" w:cs="Times New Roman"/>
          <w:color w:val="333333"/>
          <w:sz w:val="24"/>
          <w:szCs w:val="24"/>
          <w:lang w:eastAsia="uk-UA"/>
        </w:rPr>
        <w:t>підготовка до роботи органів з евакуації, уточнення документації щодо організації та проведення евакуації здобувачів освіти та працівників суб’єктів господарювання МОН, а також матеріальних і культурних (наукових) цінностей;</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57"/>
      <w:bookmarkEnd w:id="156"/>
      <w:r w:rsidRPr="005D24C2">
        <w:rPr>
          <w:rFonts w:ascii="Times New Roman" w:eastAsia="Times New Roman" w:hAnsi="Times New Roman" w:cs="Times New Roman"/>
          <w:color w:val="333333"/>
          <w:sz w:val="24"/>
          <w:szCs w:val="24"/>
          <w:lang w:eastAsia="uk-UA"/>
        </w:rPr>
        <w:t>проведення (у разі потреби) за окремим рішенням Кабінету Міністрів України евакуації здобувачів освіти та працівників суб’єктів господарювання МОН, а також матеріальних і культурних (наукових) цінностей з районів можливих воєнних (бойових) дій у безпечні райони;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58"/>
      <w:bookmarkEnd w:id="157"/>
      <w:r w:rsidRPr="005D24C2">
        <w:rPr>
          <w:rFonts w:ascii="Times New Roman" w:eastAsia="Times New Roman" w:hAnsi="Times New Roman" w:cs="Times New Roman"/>
          <w:color w:val="333333"/>
          <w:sz w:val="24"/>
          <w:szCs w:val="24"/>
          <w:lang w:eastAsia="uk-UA"/>
        </w:rPr>
        <w:t>видача особовому складу органів управління та сил цивільного захисту функціональної підсистеми посвідчень особи для персоналу цивільної оборони (цивільного захисту) міжнародного зразка;</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59"/>
      <w:bookmarkEnd w:id="158"/>
      <w:r w:rsidRPr="005D24C2">
        <w:rPr>
          <w:rFonts w:ascii="Times New Roman" w:eastAsia="Times New Roman" w:hAnsi="Times New Roman" w:cs="Times New Roman"/>
          <w:color w:val="333333"/>
          <w:sz w:val="24"/>
          <w:szCs w:val="24"/>
          <w:lang w:eastAsia="uk-UA"/>
        </w:rPr>
        <w:t>нанесення (оновлення) на будівлі, споруди, транспортні засоби, спеціальну та іншу техніку суб’єктів господарювання МОН, які підпадають під дію норм міжнародного гуманітарного права, відповідних розпізнавальних знаків (емблем);</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60"/>
      <w:bookmarkEnd w:id="159"/>
      <w:r w:rsidRPr="005D24C2">
        <w:rPr>
          <w:rFonts w:ascii="Times New Roman" w:eastAsia="Times New Roman" w:hAnsi="Times New Roman" w:cs="Times New Roman"/>
          <w:color w:val="333333"/>
          <w:sz w:val="24"/>
          <w:szCs w:val="24"/>
          <w:lang w:eastAsia="uk-UA"/>
        </w:rPr>
        <w:t>організація здійснення інженерно-технічних заходів цивільного захисту для забезпечення захисту учасників освітнього процесу та працівників суб’єктів господарювання МОН, а також об’єктів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61"/>
      <w:bookmarkEnd w:id="160"/>
      <w:r w:rsidRPr="005D24C2">
        <w:rPr>
          <w:rFonts w:ascii="Times New Roman" w:eastAsia="Times New Roman" w:hAnsi="Times New Roman" w:cs="Times New Roman"/>
          <w:color w:val="333333"/>
          <w:sz w:val="24"/>
          <w:szCs w:val="24"/>
          <w:lang w:eastAsia="uk-UA"/>
        </w:rPr>
        <w:t>виконання інших завдань та заходів, передбачених планами цивільного захисту на особливий період.</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62"/>
      <w:bookmarkEnd w:id="161"/>
      <w:r w:rsidRPr="005D24C2">
        <w:rPr>
          <w:rFonts w:ascii="Times New Roman" w:eastAsia="Times New Roman" w:hAnsi="Times New Roman" w:cs="Times New Roman"/>
          <w:color w:val="333333"/>
          <w:sz w:val="24"/>
          <w:szCs w:val="24"/>
          <w:lang w:eastAsia="uk-UA"/>
        </w:rPr>
        <w:t>Додатковими завданнями функціональної підсистеми у відбудовний період є:</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63"/>
      <w:bookmarkEnd w:id="162"/>
      <w:r w:rsidRPr="005D24C2">
        <w:rPr>
          <w:rFonts w:ascii="Times New Roman" w:eastAsia="Times New Roman" w:hAnsi="Times New Roman" w:cs="Times New Roman"/>
          <w:color w:val="333333"/>
          <w:sz w:val="24"/>
          <w:szCs w:val="24"/>
          <w:lang w:eastAsia="uk-UA"/>
        </w:rPr>
        <w:t>виконання мобілізаційних завдань суб’єктами господарювання МОН у межах цільової мобілізації для ліквідації наслідків ведення воєнних дій та надзвичайних ситуацій;</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64"/>
      <w:bookmarkEnd w:id="163"/>
      <w:r w:rsidRPr="005D24C2">
        <w:rPr>
          <w:rFonts w:ascii="Times New Roman" w:eastAsia="Times New Roman" w:hAnsi="Times New Roman" w:cs="Times New Roman"/>
          <w:color w:val="333333"/>
          <w:sz w:val="24"/>
          <w:szCs w:val="24"/>
          <w:lang w:eastAsia="uk-UA"/>
        </w:rPr>
        <w:t>ліквідація наслідків воєнних дій на об’єктах функціональної підсистеми та участь у ліквідації таких наслідків у населених пунктах і на територіях, що зазнали впливу засобів ураження;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65"/>
      <w:bookmarkEnd w:id="164"/>
      <w:r w:rsidRPr="005D24C2">
        <w:rPr>
          <w:rFonts w:ascii="Times New Roman" w:eastAsia="Times New Roman" w:hAnsi="Times New Roman" w:cs="Times New Roman"/>
          <w:color w:val="333333"/>
          <w:sz w:val="24"/>
          <w:szCs w:val="24"/>
          <w:lang w:eastAsia="uk-UA"/>
        </w:rPr>
        <w:lastRenderedPageBreak/>
        <w:t>залучення до ліквідації наслідків ведення воєнних дій та надзвичайних ситуацій міжнародної допомоги.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66"/>
      <w:bookmarkEnd w:id="165"/>
      <w:r w:rsidRPr="005D24C2">
        <w:rPr>
          <w:rFonts w:ascii="Times New Roman" w:eastAsia="Times New Roman" w:hAnsi="Times New Roman" w:cs="Times New Roman"/>
          <w:color w:val="333333"/>
          <w:sz w:val="24"/>
          <w:szCs w:val="24"/>
          <w:lang w:eastAsia="uk-UA"/>
        </w:rPr>
        <w:t>14. Функціональна підсистема провадить свою діяльність відповідно до планів основних заходів цивільного захисту функціональної підсистеми на рік. Ліквідація наслідків надзвичайних ситуацій здійснюється згідно з планами реагування на надзвичайні ситуації відповідного рівня.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67"/>
      <w:bookmarkEnd w:id="166"/>
      <w:r w:rsidRPr="005D24C2">
        <w:rPr>
          <w:rFonts w:ascii="Times New Roman" w:eastAsia="Times New Roman" w:hAnsi="Times New Roman" w:cs="Times New Roman"/>
          <w:color w:val="333333"/>
          <w:sz w:val="24"/>
          <w:szCs w:val="24"/>
          <w:lang w:eastAsia="uk-UA"/>
        </w:rPr>
        <w:t>Для організації діяльності функціональної підсистеми МОН та суб’єктами господарювання МОН розробляються та затверджуються: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68"/>
      <w:bookmarkEnd w:id="167"/>
      <w:r w:rsidRPr="005D24C2">
        <w:rPr>
          <w:rFonts w:ascii="Times New Roman" w:eastAsia="Times New Roman" w:hAnsi="Times New Roman" w:cs="Times New Roman"/>
          <w:color w:val="333333"/>
          <w:sz w:val="24"/>
          <w:szCs w:val="24"/>
          <w:lang w:eastAsia="uk-UA"/>
        </w:rPr>
        <w:t>плани реагування на надзвичайні ситуації суб’єкта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69"/>
      <w:bookmarkEnd w:id="168"/>
      <w:r w:rsidRPr="005D24C2">
        <w:rPr>
          <w:rFonts w:ascii="Times New Roman" w:eastAsia="Times New Roman" w:hAnsi="Times New Roman" w:cs="Times New Roman"/>
          <w:color w:val="333333"/>
          <w:sz w:val="24"/>
          <w:szCs w:val="24"/>
          <w:lang w:eastAsia="uk-UA"/>
        </w:rPr>
        <w:t>плани цивільного захисту на особливий період МОН, суб’єкта господарювання МОН, що продовжує роботу в особливий період та воєнний час, а також який віднесено до категорії цивільного захисту;</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70"/>
      <w:bookmarkEnd w:id="169"/>
      <w:r w:rsidRPr="005D24C2">
        <w:rPr>
          <w:rFonts w:ascii="Times New Roman" w:eastAsia="Times New Roman" w:hAnsi="Times New Roman" w:cs="Times New Roman"/>
          <w:color w:val="333333"/>
          <w:sz w:val="24"/>
          <w:szCs w:val="24"/>
          <w:lang w:eastAsia="uk-UA"/>
        </w:rPr>
        <w:t>плани основних заходів цивільного захисту функціональної підсистеми на рік;</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71"/>
      <w:bookmarkEnd w:id="170"/>
      <w:r w:rsidRPr="005D24C2">
        <w:rPr>
          <w:rFonts w:ascii="Times New Roman" w:eastAsia="Times New Roman" w:hAnsi="Times New Roman" w:cs="Times New Roman"/>
          <w:color w:val="333333"/>
          <w:sz w:val="24"/>
          <w:szCs w:val="24"/>
          <w:lang w:eastAsia="uk-UA"/>
        </w:rPr>
        <w:t>плани діяльності суб’єкта господарювання МОН на рік;</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72"/>
      <w:bookmarkEnd w:id="171"/>
      <w:r w:rsidRPr="005D24C2">
        <w:rPr>
          <w:rFonts w:ascii="Times New Roman" w:eastAsia="Times New Roman" w:hAnsi="Times New Roman" w:cs="Times New Roman"/>
          <w:color w:val="333333"/>
          <w:sz w:val="24"/>
          <w:szCs w:val="24"/>
          <w:lang w:eastAsia="uk-UA"/>
        </w:rPr>
        <w:t>плани реагування на застосування зброї масового знищення суб’єкта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73"/>
      <w:bookmarkEnd w:id="172"/>
      <w:r w:rsidRPr="005D24C2">
        <w:rPr>
          <w:rFonts w:ascii="Times New Roman" w:eastAsia="Times New Roman" w:hAnsi="Times New Roman" w:cs="Times New Roman"/>
          <w:color w:val="333333"/>
          <w:sz w:val="24"/>
          <w:szCs w:val="24"/>
          <w:lang w:eastAsia="uk-UA"/>
        </w:rPr>
        <w:t>плани проведення заходів з евакуації здобувачів освіти та працівників, матеріальних і культурних (наукових) цінностей суб’єктів господарювання МОН у разі загрози або виникнення надзвичайних ситуацій, що погоджується з місцевим органом виконавчої влади за місцем розташування суб’єкта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74"/>
      <w:bookmarkEnd w:id="173"/>
      <w:r w:rsidRPr="005D24C2">
        <w:rPr>
          <w:rFonts w:ascii="Times New Roman" w:eastAsia="Times New Roman" w:hAnsi="Times New Roman" w:cs="Times New Roman"/>
          <w:color w:val="333333"/>
          <w:sz w:val="24"/>
          <w:szCs w:val="24"/>
          <w:lang w:eastAsia="uk-UA"/>
        </w:rPr>
        <w:t>Порядок розроблення планів та їх затвердження визначається </w:t>
      </w:r>
      <w:hyperlink r:id="rId32" w:anchor="n8" w:tgtFrame="_blank" w:history="1">
        <w:r w:rsidRPr="005D24C2">
          <w:rPr>
            <w:rFonts w:ascii="Times New Roman" w:eastAsia="Times New Roman" w:hAnsi="Times New Roman" w:cs="Times New Roman"/>
            <w:color w:val="000099"/>
            <w:sz w:val="24"/>
            <w:szCs w:val="24"/>
            <w:u w:val="single"/>
            <w:lang w:eastAsia="uk-UA"/>
          </w:rPr>
          <w:t>Порядком розроблення планів діяльності єдиної державної системи цивільного захисту</w:t>
        </w:r>
      </w:hyperlink>
      <w:r w:rsidRPr="005D24C2">
        <w:rPr>
          <w:rFonts w:ascii="Times New Roman" w:eastAsia="Times New Roman" w:hAnsi="Times New Roman" w:cs="Times New Roman"/>
          <w:color w:val="333333"/>
          <w:sz w:val="24"/>
          <w:szCs w:val="24"/>
          <w:lang w:eastAsia="uk-UA"/>
        </w:rPr>
        <w:t>, затвердженим постановою Кабінету Міністрів України від 09 серпня 2017 року № 626.</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75"/>
      <w:bookmarkEnd w:id="174"/>
      <w:r w:rsidRPr="005D24C2">
        <w:rPr>
          <w:rFonts w:ascii="Times New Roman" w:eastAsia="Times New Roman" w:hAnsi="Times New Roman" w:cs="Times New Roman"/>
          <w:color w:val="333333"/>
          <w:sz w:val="24"/>
          <w:szCs w:val="24"/>
          <w:lang w:eastAsia="uk-UA"/>
        </w:rPr>
        <w:t>15. На об’єктах підвищеної небезпеки, що належать до сфери управління суб’єктів господарювання МОН, розробляється план локалізації і ліквідації наслідків аварій на таких об’єктах.</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76"/>
      <w:bookmarkEnd w:id="175"/>
      <w:r w:rsidRPr="005D24C2">
        <w:rPr>
          <w:rFonts w:ascii="Times New Roman" w:eastAsia="Times New Roman" w:hAnsi="Times New Roman" w:cs="Times New Roman"/>
          <w:color w:val="333333"/>
          <w:sz w:val="24"/>
          <w:szCs w:val="24"/>
          <w:lang w:eastAsia="uk-UA"/>
        </w:rPr>
        <w:t>16. Заходи цивільного захисту в особливий період здійснюються відповідно до планів цивільного захисту на особливий період.</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77"/>
      <w:bookmarkEnd w:id="176"/>
      <w:r w:rsidRPr="005D24C2">
        <w:rPr>
          <w:rFonts w:ascii="Times New Roman" w:eastAsia="Times New Roman" w:hAnsi="Times New Roman" w:cs="Times New Roman"/>
          <w:color w:val="333333"/>
          <w:sz w:val="24"/>
          <w:szCs w:val="24"/>
          <w:lang w:eastAsia="uk-UA"/>
        </w:rPr>
        <w:t>17. Заходи щодо цільової мобілізації передбачаються у відповідних мобілізаційних планах.</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78"/>
      <w:bookmarkEnd w:id="177"/>
      <w:r w:rsidRPr="005D24C2">
        <w:rPr>
          <w:rFonts w:ascii="Times New Roman" w:eastAsia="Times New Roman" w:hAnsi="Times New Roman" w:cs="Times New Roman"/>
          <w:color w:val="333333"/>
          <w:sz w:val="24"/>
          <w:szCs w:val="24"/>
          <w:lang w:eastAsia="uk-UA"/>
        </w:rPr>
        <w:t>18. Керівництво проведенням аварійно-рятувальних та інших невідкладних робіт під час ліквідації наслідків надзвичайної ситуації об’єктового рівня на об’єктах функціональної підсистеми та управління силами цивільного захисту функціональної підсистеми, що залучаються до таких робіт, здійснює керівник робіт з ліквідації наслідків надзвичайної ситуації, який діє відповідно до </w:t>
      </w:r>
      <w:hyperlink r:id="rId33" w:anchor="n1042" w:tgtFrame="_blank" w:history="1">
        <w:r w:rsidRPr="005D24C2">
          <w:rPr>
            <w:rFonts w:ascii="Times New Roman" w:eastAsia="Times New Roman" w:hAnsi="Times New Roman" w:cs="Times New Roman"/>
            <w:color w:val="000099"/>
            <w:sz w:val="24"/>
            <w:szCs w:val="24"/>
            <w:u w:val="single"/>
            <w:lang w:eastAsia="uk-UA"/>
          </w:rPr>
          <w:t>статті 75</w:t>
        </w:r>
      </w:hyperlink>
      <w:r w:rsidRPr="005D24C2">
        <w:rPr>
          <w:rFonts w:ascii="Times New Roman" w:eastAsia="Times New Roman" w:hAnsi="Times New Roman" w:cs="Times New Roman"/>
          <w:color w:val="333333"/>
          <w:sz w:val="24"/>
          <w:szCs w:val="24"/>
          <w:lang w:eastAsia="uk-UA"/>
        </w:rPr>
        <w:t> Кодексу цивільного захисту України.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79"/>
      <w:bookmarkEnd w:id="178"/>
      <w:r w:rsidRPr="005D24C2">
        <w:rPr>
          <w:rFonts w:ascii="Times New Roman" w:eastAsia="Times New Roman" w:hAnsi="Times New Roman" w:cs="Times New Roman"/>
          <w:color w:val="333333"/>
          <w:sz w:val="24"/>
          <w:szCs w:val="24"/>
          <w:lang w:eastAsia="uk-UA"/>
        </w:rPr>
        <w:t>19. Для безпосередньої організації і координації аварійно-рятувальних та інших невідкладних робіт з ліквідації наслідків надзвичайної ситуації об’єктового рівня на об’єктах функціональної підсистеми утворюється штаб з ліквідації її наслідків, який є робочим органом керівника робіт з ліквідації наслідків надзвичайної ситуації. Рішення про утворення та ліквідацію такого штабу, його склад приймає керівник робіт з ліквідації наслідків надзвичайної ситуації.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80"/>
      <w:bookmarkEnd w:id="179"/>
      <w:r w:rsidRPr="005D24C2">
        <w:rPr>
          <w:rFonts w:ascii="Times New Roman" w:eastAsia="Times New Roman" w:hAnsi="Times New Roman" w:cs="Times New Roman"/>
          <w:color w:val="333333"/>
          <w:sz w:val="24"/>
          <w:szCs w:val="24"/>
          <w:lang w:eastAsia="uk-UA"/>
        </w:rPr>
        <w:t>20. Роботи, пов’язані з реагуванням на надзвичайну ситуацію об’єктового рівня або усуненням загрози її виникнення, виконують сили цивільного захисту суб’єктів господарювання МОН, де виникла така ситуація, з наданням їм необхідної допомоги силами цивільного захисту функціональної підсистеми.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81"/>
      <w:bookmarkEnd w:id="180"/>
      <w:r w:rsidRPr="005D24C2">
        <w:rPr>
          <w:rFonts w:ascii="Times New Roman" w:eastAsia="Times New Roman" w:hAnsi="Times New Roman" w:cs="Times New Roman"/>
          <w:color w:val="333333"/>
          <w:sz w:val="24"/>
          <w:szCs w:val="24"/>
          <w:lang w:eastAsia="uk-UA"/>
        </w:rPr>
        <w:lastRenderedPageBreak/>
        <w:t xml:space="preserve">У разі виникнення надзвичайної ситуації місцевого, регіонального та державного рівня до виконання цих робіт залучаються сили цивільного захисту територіальної підсистеми єдиної державної системи, її ланки, </w:t>
      </w:r>
      <w:proofErr w:type="spellStart"/>
      <w:r w:rsidRPr="005D24C2">
        <w:rPr>
          <w:rFonts w:ascii="Times New Roman" w:eastAsia="Times New Roman" w:hAnsi="Times New Roman" w:cs="Times New Roman"/>
          <w:color w:val="333333"/>
          <w:sz w:val="24"/>
          <w:szCs w:val="24"/>
          <w:lang w:eastAsia="uk-UA"/>
        </w:rPr>
        <w:t>субланки</w:t>
      </w:r>
      <w:proofErr w:type="spellEnd"/>
      <w:r w:rsidRPr="005D24C2">
        <w:rPr>
          <w:rFonts w:ascii="Times New Roman" w:eastAsia="Times New Roman" w:hAnsi="Times New Roman" w:cs="Times New Roman"/>
          <w:color w:val="333333"/>
          <w:sz w:val="24"/>
          <w:szCs w:val="24"/>
          <w:lang w:eastAsia="uk-UA"/>
        </w:rPr>
        <w:t>.</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82"/>
      <w:bookmarkEnd w:id="181"/>
      <w:r w:rsidRPr="005D24C2">
        <w:rPr>
          <w:rFonts w:ascii="Times New Roman" w:eastAsia="Times New Roman" w:hAnsi="Times New Roman" w:cs="Times New Roman"/>
          <w:color w:val="333333"/>
          <w:sz w:val="24"/>
          <w:szCs w:val="24"/>
          <w:lang w:eastAsia="uk-UA"/>
        </w:rPr>
        <w:t>Залучення сил цивільного захисту до ліквідації наслідків надзвичайних ситуацій здійснюється відповідно до </w:t>
      </w:r>
      <w:hyperlink r:id="rId34" w:anchor="n1074" w:tgtFrame="_blank" w:history="1">
        <w:r w:rsidRPr="005D24C2">
          <w:rPr>
            <w:rFonts w:ascii="Times New Roman" w:eastAsia="Times New Roman" w:hAnsi="Times New Roman" w:cs="Times New Roman"/>
            <w:color w:val="000099"/>
            <w:sz w:val="24"/>
            <w:szCs w:val="24"/>
            <w:u w:val="single"/>
            <w:lang w:eastAsia="uk-UA"/>
          </w:rPr>
          <w:t>статті 77</w:t>
        </w:r>
      </w:hyperlink>
      <w:r w:rsidRPr="005D24C2">
        <w:rPr>
          <w:rFonts w:ascii="Times New Roman" w:eastAsia="Times New Roman" w:hAnsi="Times New Roman" w:cs="Times New Roman"/>
          <w:color w:val="333333"/>
          <w:sz w:val="24"/>
          <w:szCs w:val="24"/>
          <w:lang w:eastAsia="uk-UA"/>
        </w:rPr>
        <w:t> Кодексу цивільного захисту України.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83"/>
      <w:bookmarkEnd w:id="182"/>
      <w:r w:rsidRPr="005D24C2">
        <w:rPr>
          <w:rFonts w:ascii="Times New Roman" w:eastAsia="Times New Roman" w:hAnsi="Times New Roman" w:cs="Times New Roman"/>
          <w:color w:val="333333"/>
          <w:sz w:val="24"/>
          <w:szCs w:val="24"/>
          <w:lang w:eastAsia="uk-UA"/>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84"/>
      <w:bookmarkEnd w:id="183"/>
      <w:r w:rsidRPr="005D24C2">
        <w:rPr>
          <w:rFonts w:ascii="Times New Roman" w:eastAsia="Times New Roman" w:hAnsi="Times New Roman" w:cs="Times New Roman"/>
          <w:color w:val="333333"/>
          <w:sz w:val="24"/>
          <w:szCs w:val="24"/>
          <w:lang w:eastAsia="uk-UA"/>
        </w:rPr>
        <w:t>21. До робіт із запобігання виникненню надзвичайних ситуацій у суб’єктах господарювання МОН та ліквідації їх наслідків можуть залучатися на добровільних або договірних засадах громадські організації (об’єднання) за наявності в учасників, які залучаються до таких робіт, відповідного рівня підготовки у порядку, визначеному керівництвом такої організації (об’єднання) або керівником робіт з ліквідації наслідків надзвичайної ситуації.</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85"/>
      <w:bookmarkEnd w:id="184"/>
      <w:r w:rsidRPr="005D24C2">
        <w:rPr>
          <w:rFonts w:ascii="Times New Roman" w:eastAsia="Times New Roman" w:hAnsi="Times New Roman" w:cs="Times New Roman"/>
          <w:color w:val="333333"/>
          <w:sz w:val="24"/>
          <w:szCs w:val="24"/>
          <w:lang w:eastAsia="uk-UA"/>
        </w:rPr>
        <w:t>22. Сили цивільного захисту функціональної підсистеми,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в автономному режимі протягом не менше трьох діб.</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186"/>
      <w:bookmarkEnd w:id="185"/>
      <w:r w:rsidRPr="005D24C2">
        <w:rPr>
          <w:rFonts w:ascii="Times New Roman" w:eastAsia="Times New Roman" w:hAnsi="Times New Roman" w:cs="Times New Roman"/>
          <w:color w:val="333333"/>
          <w:sz w:val="24"/>
          <w:szCs w:val="24"/>
          <w:lang w:eastAsia="uk-UA"/>
        </w:rPr>
        <w:t>23. З метою своєчасного запобігання і ефективного реагування на надзвичайні ситуації організовується взаємодія органів управління функціональної підсистеми з органами управління інших функціональних підсистем та територіальних підсистем єдиної державної системи цивільного захисту з питань:</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87"/>
      <w:bookmarkEnd w:id="186"/>
      <w:r w:rsidRPr="005D24C2">
        <w:rPr>
          <w:rFonts w:ascii="Times New Roman" w:eastAsia="Times New Roman" w:hAnsi="Times New Roman" w:cs="Times New Roman"/>
          <w:color w:val="333333"/>
          <w:sz w:val="24"/>
          <w:szCs w:val="24"/>
          <w:lang w:eastAsia="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88"/>
      <w:bookmarkEnd w:id="187"/>
      <w:r w:rsidRPr="005D24C2">
        <w:rPr>
          <w:rFonts w:ascii="Times New Roman" w:eastAsia="Times New Roman" w:hAnsi="Times New Roman" w:cs="Times New Roman"/>
          <w:color w:val="333333"/>
          <w:sz w:val="24"/>
          <w:szCs w:val="24"/>
          <w:lang w:eastAsia="uk-UA"/>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89"/>
      <w:bookmarkEnd w:id="188"/>
      <w:r w:rsidRPr="005D24C2">
        <w:rPr>
          <w:rFonts w:ascii="Times New Roman" w:eastAsia="Times New Roman" w:hAnsi="Times New Roman" w:cs="Times New Roman"/>
          <w:color w:val="333333"/>
          <w:sz w:val="24"/>
          <w:szCs w:val="24"/>
          <w:lang w:eastAsia="uk-UA"/>
        </w:rPr>
        <w:t>організації управління спільними діями органів управління та сил цивільного захисту під час виконання завдань за призначенням;</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90"/>
      <w:bookmarkEnd w:id="189"/>
      <w:r w:rsidRPr="005D24C2">
        <w:rPr>
          <w:rFonts w:ascii="Times New Roman" w:eastAsia="Times New Roman" w:hAnsi="Times New Roman" w:cs="Times New Roman"/>
          <w:color w:val="333333"/>
          <w:sz w:val="24"/>
          <w:szCs w:val="24"/>
          <w:lang w:eastAsia="uk-UA"/>
        </w:rPr>
        <w:t>всебічного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91"/>
      <w:bookmarkEnd w:id="190"/>
      <w:r w:rsidRPr="005D24C2">
        <w:rPr>
          <w:rFonts w:ascii="Times New Roman" w:eastAsia="Times New Roman" w:hAnsi="Times New Roman" w:cs="Times New Roman"/>
          <w:color w:val="333333"/>
          <w:sz w:val="24"/>
          <w:szCs w:val="24"/>
          <w:lang w:eastAsia="uk-UA"/>
        </w:rPr>
        <w:t>24. Залежно від обставин, масштабу, характеру та можливого розвитку надзвичайної ситуації взаємодія організовується: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92"/>
      <w:bookmarkEnd w:id="191"/>
      <w:r w:rsidRPr="005D24C2">
        <w:rPr>
          <w:rFonts w:ascii="Times New Roman" w:eastAsia="Times New Roman" w:hAnsi="Times New Roman" w:cs="Times New Roman"/>
          <w:color w:val="333333"/>
          <w:sz w:val="24"/>
          <w:szCs w:val="24"/>
          <w:lang w:eastAsia="uk-UA"/>
        </w:rPr>
        <w:t>на загальнодержавному рівні — безпосередньо між органами управління та силами функціональних і територіальних підсистем;</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93"/>
      <w:bookmarkEnd w:id="192"/>
      <w:r w:rsidRPr="005D24C2">
        <w:rPr>
          <w:rFonts w:ascii="Times New Roman" w:eastAsia="Times New Roman" w:hAnsi="Times New Roman" w:cs="Times New Roman"/>
          <w:color w:val="333333"/>
          <w:sz w:val="24"/>
          <w:szCs w:val="24"/>
          <w:lang w:eastAsia="uk-UA"/>
        </w:rPr>
        <w:t>на регіональному, місцевому та об’єктовому рівні — між територіальними органами центральних органів виконавчої влади, Радою міністрів Автономної Республіки Крим, місцевими органами виконавчої влади, органами місцевого самоврядування, територіальними громадами їх силами, а також суб’єктами господарювання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194"/>
      <w:bookmarkEnd w:id="193"/>
      <w:r w:rsidRPr="005D24C2">
        <w:rPr>
          <w:rFonts w:ascii="Times New Roman" w:eastAsia="Times New Roman" w:hAnsi="Times New Roman" w:cs="Times New Roman"/>
          <w:color w:val="333333"/>
          <w:sz w:val="24"/>
          <w:szCs w:val="24"/>
          <w:lang w:eastAsia="uk-UA"/>
        </w:rPr>
        <w:t xml:space="preserve">25.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w:t>
      </w:r>
      <w:proofErr w:type="spellStart"/>
      <w:r w:rsidRPr="005D24C2">
        <w:rPr>
          <w:rFonts w:ascii="Times New Roman" w:eastAsia="Times New Roman" w:hAnsi="Times New Roman" w:cs="Times New Roman"/>
          <w:color w:val="333333"/>
          <w:sz w:val="24"/>
          <w:szCs w:val="24"/>
          <w:lang w:eastAsia="uk-UA"/>
        </w:rPr>
        <w:t>оперативно</w:t>
      </w:r>
      <w:proofErr w:type="spellEnd"/>
      <w:r w:rsidRPr="005D24C2">
        <w:rPr>
          <w:rFonts w:ascii="Times New Roman" w:eastAsia="Times New Roman" w:hAnsi="Times New Roman" w:cs="Times New Roman"/>
          <w:color w:val="333333"/>
          <w:sz w:val="24"/>
          <w:szCs w:val="24"/>
          <w:lang w:eastAsia="uk-UA"/>
        </w:rPr>
        <w:t xml:space="preserve">-черговою (черговою, диспетчерською) службою МОН (у разі утворення) і </w:t>
      </w:r>
      <w:proofErr w:type="spellStart"/>
      <w:r w:rsidRPr="005D24C2">
        <w:rPr>
          <w:rFonts w:ascii="Times New Roman" w:eastAsia="Times New Roman" w:hAnsi="Times New Roman" w:cs="Times New Roman"/>
          <w:color w:val="333333"/>
          <w:sz w:val="24"/>
          <w:szCs w:val="24"/>
          <w:lang w:eastAsia="uk-UA"/>
        </w:rPr>
        <w:t>оперативно</w:t>
      </w:r>
      <w:proofErr w:type="spellEnd"/>
      <w:r w:rsidRPr="005D24C2">
        <w:rPr>
          <w:rFonts w:ascii="Times New Roman" w:eastAsia="Times New Roman" w:hAnsi="Times New Roman" w:cs="Times New Roman"/>
          <w:color w:val="333333"/>
          <w:sz w:val="24"/>
          <w:szCs w:val="24"/>
          <w:lang w:eastAsia="uk-UA"/>
        </w:rPr>
        <w:t>-черговою службою центрального органу виконавчої влади, що реалізує державну політику у сфері цивільного захисту, організовується обмін інформацією про загрозу або виникнення небезпечної події, надзвичайної ситуації та хід ліквідації її наслідків у сфері управління МОН.</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195"/>
      <w:bookmarkEnd w:id="194"/>
      <w:r w:rsidRPr="005D24C2">
        <w:rPr>
          <w:rFonts w:ascii="Times New Roman" w:eastAsia="Times New Roman" w:hAnsi="Times New Roman" w:cs="Times New Roman"/>
          <w:color w:val="333333"/>
          <w:sz w:val="24"/>
          <w:szCs w:val="24"/>
          <w:lang w:eastAsia="uk-UA"/>
        </w:rPr>
        <w:lastRenderedPageBreak/>
        <w:t>26. Взаємодія під час здійснення заходів щодо запобігання виникненню надзвичайних ситуацій та/або під час ліквідації їх наслідків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 органів місцевого самоврядування, які залучаються до здійснення таких заходів. Повноваження зазначених оперативних груп або представників визначаються відповідними центральними та місцевими органами виконавчої влади, Радою міністрів Автономної Республіки Крим, органами місцевого самоврядування.</w:t>
      </w:r>
    </w:p>
    <w:p w:rsidR="005D24C2" w:rsidRPr="005D24C2" w:rsidRDefault="005D24C2" w:rsidP="005D24C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96"/>
      <w:bookmarkEnd w:id="195"/>
      <w:r w:rsidRPr="005D24C2">
        <w:rPr>
          <w:rFonts w:ascii="Times New Roman" w:eastAsia="Times New Roman" w:hAnsi="Times New Roman" w:cs="Times New Roman"/>
          <w:color w:val="333333"/>
          <w:sz w:val="24"/>
          <w:szCs w:val="24"/>
          <w:lang w:eastAsia="uk-UA"/>
        </w:rPr>
        <w:t>27. Забезпечення фінансування функціональної підсистеми здійснюється за рахунок коштів Державного бюджету України, місцевих бюджетів, коштів суб’єктів господарювання, інших не заборонених законодавством джерел.</w:t>
      </w:r>
    </w:p>
    <w:p w:rsidR="004C0184" w:rsidRPr="005D24C2" w:rsidRDefault="004C0184">
      <w:pPr>
        <w:rPr>
          <w:rFonts w:ascii="Times New Roman" w:hAnsi="Times New Roman" w:cs="Times New Roman"/>
          <w:sz w:val="28"/>
          <w:szCs w:val="28"/>
        </w:rPr>
      </w:pPr>
    </w:p>
    <w:sectPr w:rsidR="004C0184" w:rsidRPr="005D24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C2"/>
    <w:rsid w:val="004C0184"/>
    <w:rsid w:val="005D24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2CD60-E659-4837-BA86-CE4D8C7C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53241">
      <w:bodyDiv w:val="1"/>
      <w:marLeft w:val="0"/>
      <w:marRight w:val="0"/>
      <w:marTop w:val="0"/>
      <w:marBottom w:val="0"/>
      <w:divBdr>
        <w:top w:val="none" w:sz="0" w:space="0" w:color="auto"/>
        <w:left w:val="none" w:sz="0" w:space="0" w:color="auto"/>
        <w:bottom w:val="none" w:sz="0" w:space="0" w:color="auto"/>
        <w:right w:val="none" w:sz="0" w:space="0" w:color="auto"/>
      </w:divBdr>
      <w:divsChild>
        <w:div w:id="402917720">
          <w:marLeft w:val="0"/>
          <w:marRight w:val="0"/>
          <w:marTop w:val="150"/>
          <w:marBottom w:val="150"/>
          <w:divBdr>
            <w:top w:val="none" w:sz="0" w:space="0" w:color="auto"/>
            <w:left w:val="none" w:sz="0" w:space="0" w:color="auto"/>
            <w:bottom w:val="none" w:sz="0" w:space="0" w:color="auto"/>
            <w:right w:val="none" w:sz="0" w:space="0" w:color="auto"/>
          </w:divBdr>
        </w:div>
        <w:div w:id="1676954209">
          <w:marLeft w:val="0"/>
          <w:marRight w:val="0"/>
          <w:marTop w:val="0"/>
          <w:marBottom w:val="150"/>
          <w:divBdr>
            <w:top w:val="none" w:sz="0" w:space="0" w:color="auto"/>
            <w:left w:val="none" w:sz="0" w:space="0" w:color="auto"/>
            <w:bottom w:val="none" w:sz="0" w:space="0" w:color="auto"/>
            <w:right w:val="none" w:sz="0" w:space="0" w:color="auto"/>
          </w:divBdr>
        </w:div>
        <w:div w:id="128368537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745-19" TargetMode="External"/><Relationship Id="rId18" Type="http://schemas.openxmlformats.org/officeDocument/2006/relationships/hyperlink" Target="https://zakon.rada.gov.ua/laws/show/3543-12" TargetMode="External"/><Relationship Id="rId26" Type="http://schemas.openxmlformats.org/officeDocument/2006/relationships/hyperlink" Target="https://zakon.rada.gov.ua/laws/show/819-2013-%D0%BF" TargetMode="External"/><Relationship Id="rId3" Type="http://schemas.openxmlformats.org/officeDocument/2006/relationships/webSettings" Target="webSettings.xml"/><Relationship Id="rId21" Type="http://schemas.openxmlformats.org/officeDocument/2006/relationships/hyperlink" Target="https://zakon.rada.gov.ua/laws/show/444-2013-%D0%BF" TargetMode="External"/><Relationship Id="rId34" Type="http://schemas.openxmlformats.org/officeDocument/2006/relationships/hyperlink" Target="https://zakon.rada.gov.ua/laws/show/5403-17" TargetMode="External"/><Relationship Id="rId7" Type="http://schemas.openxmlformats.org/officeDocument/2006/relationships/hyperlink" Target="https://zakon.rada.gov.ua/laws/show/630-2014-%D0%BF" TargetMode="External"/><Relationship Id="rId12" Type="http://schemas.openxmlformats.org/officeDocument/2006/relationships/hyperlink" Target="https://zakon.rada.gov.ua/laws/show/1556-18" TargetMode="External"/><Relationship Id="rId17" Type="http://schemas.openxmlformats.org/officeDocument/2006/relationships/hyperlink" Target="https://zakon.rada.gov.ua/laws/show/1841-14" TargetMode="External"/><Relationship Id="rId25" Type="http://schemas.openxmlformats.org/officeDocument/2006/relationships/hyperlink" Target="https://zakon.rada.gov.ua/laws/show/1200-2002-%D0%BF" TargetMode="External"/><Relationship Id="rId33" Type="http://schemas.openxmlformats.org/officeDocument/2006/relationships/hyperlink" Target="https://zakon.rada.gov.ua/laws/show/5403-17" TargetMode="External"/><Relationship Id="rId2" Type="http://schemas.openxmlformats.org/officeDocument/2006/relationships/settings" Target="settings.xml"/><Relationship Id="rId16" Type="http://schemas.openxmlformats.org/officeDocument/2006/relationships/hyperlink" Target="https://zakon.rada.gov.ua/laws/show/3788-20" TargetMode="External"/><Relationship Id="rId20" Type="http://schemas.openxmlformats.org/officeDocument/2006/relationships/hyperlink" Target="https://zakon.rada.gov.ua/laws/show/101-2015-%D0%BF" TargetMode="External"/><Relationship Id="rId29" Type="http://schemas.openxmlformats.org/officeDocument/2006/relationships/hyperlink" Target="https://zakon.rada.gov.ua/laws/show/5403-17" TargetMode="External"/><Relationship Id="rId1" Type="http://schemas.openxmlformats.org/officeDocument/2006/relationships/styles" Target="styles.xml"/><Relationship Id="rId6" Type="http://schemas.openxmlformats.org/officeDocument/2006/relationships/hyperlink" Target="https://zakon.rada.gov.ua/laws/show/1313-2024-%D1%8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11-2014-%D0%BF" TargetMode="External"/><Relationship Id="rId32" Type="http://schemas.openxmlformats.org/officeDocument/2006/relationships/hyperlink" Target="https://zakon.rada.gov.ua/laws/show/626-2017-%D0%BF" TargetMode="External"/><Relationship Id="rId5" Type="http://schemas.openxmlformats.org/officeDocument/2006/relationships/hyperlink" Target="https://zakon.rada.gov.ua/laws/show/11-2014-%D0%BF" TargetMode="External"/><Relationship Id="rId15" Type="http://schemas.openxmlformats.org/officeDocument/2006/relationships/hyperlink" Target="https://zakon.rada.gov.ua/laws/show/463-20" TargetMode="External"/><Relationship Id="rId23" Type="http://schemas.openxmlformats.org/officeDocument/2006/relationships/hyperlink" Target="https://zakon.rada.gov.ua/laws/show/5403-17" TargetMode="External"/><Relationship Id="rId28" Type="http://schemas.openxmlformats.org/officeDocument/2006/relationships/hyperlink" Target="https://zakon.rada.gov.ua/laws/show/254%D0%BA/96-%D0%B2%D1%80" TargetMode="External"/><Relationship Id="rId36" Type="http://schemas.openxmlformats.org/officeDocument/2006/relationships/theme" Target="theme/theme1.xml"/><Relationship Id="rId10" Type="http://schemas.openxmlformats.org/officeDocument/2006/relationships/hyperlink" Target="https://zakon.rada.gov.ua/laws/show/5403-17" TargetMode="External"/><Relationship Id="rId19" Type="http://schemas.openxmlformats.org/officeDocument/2006/relationships/hyperlink" Target="https://zakon.rada.gov.ua/laws/show/11-2014-%D0%BF" TargetMode="External"/><Relationship Id="rId31" Type="http://schemas.openxmlformats.org/officeDocument/2006/relationships/hyperlink" Target="https://zakon.rada.gov.ua/laws/show/3543-12" TargetMode="External"/><Relationship Id="rId4" Type="http://schemas.openxmlformats.org/officeDocument/2006/relationships/hyperlink" Target="https://zakon.rada.gov.ua/laws/show/5403-17" TargetMode="External"/><Relationship Id="rId9" Type="http://schemas.openxmlformats.org/officeDocument/2006/relationships/hyperlink" Target="https://zakon.rada.gov.ua/laws/show/z0094-26" TargetMode="External"/><Relationship Id="rId14" Type="http://schemas.openxmlformats.org/officeDocument/2006/relationships/hyperlink" Target="https://zakon.rada.gov.ua/laws/show/4574-20" TargetMode="External"/><Relationship Id="rId22" Type="http://schemas.openxmlformats.org/officeDocument/2006/relationships/hyperlink" Target="https://zakon.rada.gov.ua/laws/show/5403-17" TargetMode="External"/><Relationship Id="rId27" Type="http://schemas.openxmlformats.org/officeDocument/2006/relationships/hyperlink" Target="https://zakon.rada.gov.ua/laws/show/841-2013-%D0%BF" TargetMode="External"/><Relationship Id="rId30" Type="http://schemas.openxmlformats.org/officeDocument/2006/relationships/hyperlink" Target="https://zakon.rada.gov.ua/laws/show/389-19" TargetMode="External"/><Relationship Id="rId35" Type="http://schemas.openxmlformats.org/officeDocument/2006/relationships/fontTable" Target="fontTable.xml"/><Relationship Id="rId8" Type="http://schemas.openxmlformats.org/officeDocument/2006/relationships/hyperlink" Target="https://zakon.rada.gov.ua/laws/show/z1623-1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30170</Words>
  <Characters>17198</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2026-03-13T09:55:00Z</dcterms:created>
  <dcterms:modified xsi:type="dcterms:W3CDTF">2026-03-13T09:58:00Z</dcterms:modified>
</cp:coreProperties>
</file>